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3AADF" w14:textId="0B9C2F6D" w:rsidR="003336F4" w:rsidRPr="00291176" w:rsidRDefault="006A6DCD" w:rsidP="003336F4">
      <w:pPr>
        <w:spacing w:after="0" w:line="276" w:lineRule="auto"/>
        <w:rPr>
          <w:rFonts w:ascii="Noto Sans" w:hAnsi="Noto Sans" w:cs="Noto Sans"/>
          <w:b/>
          <w:bCs/>
          <w:color w:val="691C20"/>
          <w:sz w:val="56"/>
          <w:szCs w:val="56"/>
        </w:rPr>
      </w:pPr>
      <w:r>
        <w:rPr>
          <w:rFonts w:ascii="Noto Sans" w:hAnsi="Noto Sans" w:cs="Noto Sans"/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65D45B0A" wp14:editId="75321338">
            <wp:simplePos x="0" y="0"/>
            <wp:positionH relativeFrom="column">
              <wp:posOffset>3568065</wp:posOffset>
            </wp:positionH>
            <wp:positionV relativeFrom="paragraph">
              <wp:posOffset>-813435</wp:posOffset>
            </wp:positionV>
            <wp:extent cx="2828925" cy="2482204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S_GUARDIANES DEL GASTO_PNG_Mesa de trabajo 1 copia 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1" t="21501" r="15291" b="20114"/>
                    <a:stretch/>
                  </pic:blipFill>
                  <pic:spPr bwMode="auto">
                    <a:xfrm>
                      <a:off x="0" y="0"/>
                      <a:ext cx="2828925" cy="248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6F4" w:rsidRPr="00291176">
        <w:rPr>
          <w:rFonts w:ascii="Noto Sans" w:hAnsi="Noto Sans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9F376" wp14:editId="16913C55">
                <wp:simplePos x="0" y="0"/>
                <wp:positionH relativeFrom="column">
                  <wp:posOffset>-2384425</wp:posOffset>
                </wp:positionH>
                <wp:positionV relativeFrom="paragraph">
                  <wp:posOffset>-1035050</wp:posOffset>
                </wp:positionV>
                <wp:extent cx="5007610" cy="107950"/>
                <wp:effectExtent l="0" t="7620" r="0" b="0"/>
                <wp:wrapNone/>
                <wp:docPr id="994558182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007610" cy="107950"/>
                        </a:xfrm>
                        <a:prstGeom prst="rect">
                          <a:avLst/>
                        </a:prstGeom>
                        <a:solidFill>
                          <a:srgbClr val="E3D2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28A06" id="Rectángulo 3" o:spid="_x0000_s1026" style="position:absolute;margin-left:-187.75pt;margin-top:-81.5pt;width:394.3pt;height:8.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" fillcolor="#e3d2aa" stroked="f" strokeweight="1pt">
                <v:path arrowok="t"/>
              </v:rect>
            </w:pict>
          </mc:Fallback>
        </mc:AlternateContent>
      </w:r>
    </w:p>
    <w:p w14:paraId="248EE9DB" w14:textId="7776CBD4" w:rsidR="003336F4" w:rsidRPr="00291176" w:rsidRDefault="003336F4" w:rsidP="003336F4">
      <w:pPr>
        <w:spacing w:after="0" w:line="276" w:lineRule="auto"/>
        <w:rPr>
          <w:rFonts w:ascii="Noto Sans" w:hAnsi="Noto Sans" w:cs="Noto Sans"/>
          <w:b/>
          <w:bCs/>
          <w:color w:val="691C20"/>
          <w:sz w:val="56"/>
          <w:szCs w:val="56"/>
        </w:rPr>
      </w:pPr>
    </w:p>
    <w:p w14:paraId="19AE3CEC" w14:textId="4E5E3D6F" w:rsidR="003336F4" w:rsidRPr="00291176" w:rsidRDefault="003336F4" w:rsidP="003336F4">
      <w:pPr>
        <w:spacing w:after="0" w:line="276" w:lineRule="auto"/>
        <w:rPr>
          <w:rFonts w:ascii="Noto Sans" w:hAnsi="Noto Sans" w:cs="Noto Sans"/>
          <w:b/>
          <w:bCs/>
          <w:color w:val="691C20"/>
          <w:sz w:val="56"/>
          <w:szCs w:val="56"/>
        </w:rPr>
      </w:pPr>
    </w:p>
    <w:p w14:paraId="0972DAAE" w14:textId="723733D2" w:rsidR="000A0AD5" w:rsidRPr="000A0AD5" w:rsidRDefault="003336F4" w:rsidP="003336F4">
      <w:pPr>
        <w:spacing w:after="0" w:line="276" w:lineRule="auto"/>
        <w:rPr>
          <w:rFonts w:ascii="Patria" w:hAnsi="Patria" w:cs="Noto Sans"/>
          <w:b/>
          <w:bCs/>
          <w:color w:val="691C20"/>
          <w:sz w:val="56"/>
          <w:szCs w:val="56"/>
        </w:rPr>
      </w:pPr>
      <w:r w:rsidRPr="000A0AD5">
        <w:rPr>
          <w:rFonts w:ascii="Patria" w:hAnsi="Patria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4751F" wp14:editId="0ACB47ED">
                <wp:simplePos x="0" y="0"/>
                <wp:positionH relativeFrom="column">
                  <wp:posOffset>3363683</wp:posOffset>
                </wp:positionH>
                <wp:positionV relativeFrom="paragraph">
                  <wp:posOffset>58420</wp:posOffset>
                </wp:positionV>
                <wp:extent cx="5007610" cy="108585"/>
                <wp:effectExtent l="0" t="0" r="2540" b="5715"/>
                <wp:wrapNone/>
                <wp:docPr id="940702775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7610" cy="108585"/>
                        </a:xfrm>
                        <a:prstGeom prst="rect">
                          <a:avLst/>
                        </a:prstGeom>
                        <a:solidFill>
                          <a:srgbClr val="E3D2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58B1E" id="Rectángulo 2" o:spid="_x0000_s1026" style="position:absolute;margin-left:264.85pt;margin-top:4.6pt;width:394.3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" fillcolor="#e3d2aa" stroked="f" strokeweight="1pt"/>
            </w:pict>
          </mc:Fallback>
        </mc:AlternateContent>
      </w:r>
      <w:r w:rsidR="000A0AD5" w:rsidRPr="000A0AD5">
        <w:rPr>
          <w:rFonts w:ascii="Patria" w:hAnsi="Patria" w:cs="Noto Sans"/>
          <w:b/>
          <w:bCs/>
          <w:color w:val="691C20"/>
          <w:sz w:val="56"/>
          <w:szCs w:val="56"/>
        </w:rPr>
        <w:t xml:space="preserve">Esquema de </w:t>
      </w:r>
    </w:p>
    <w:p w14:paraId="4C63E35B" w14:textId="46593B25" w:rsidR="003336F4" w:rsidRPr="000A0AD5" w:rsidRDefault="00873785" w:rsidP="003336F4">
      <w:pPr>
        <w:spacing w:after="0" w:line="276" w:lineRule="auto"/>
        <w:rPr>
          <w:rFonts w:ascii="Patria" w:eastAsia="Calibri" w:hAnsi="Patria" w:cs="Noto Sans"/>
          <w:b/>
          <w:color w:val="691C20"/>
          <w:sz w:val="18"/>
          <w:szCs w:val="18"/>
          <w:lang w:eastAsia="es-ES"/>
        </w:rPr>
      </w:pPr>
      <w:r>
        <w:rPr>
          <w:rFonts w:ascii="Patria" w:hAnsi="Patria" w:cs="Noto Sans"/>
          <w:b/>
          <w:bCs/>
          <w:color w:val="691C20"/>
          <w:sz w:val="56"/>
          <w:szCs w:val="56"/>
        </w:rPr>
        <w:t>Contraloría Social</w:t>
      </w:r>
    </w:p>
    <w:p w14:paraId="2F15E7B0" w14:textId="595B59F0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7666054E" w14:textId="01D422F9" w:rsidR="003336F4" w:rsidRPr="00291176" w:rsidRDefault="00FF7CDF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  <w:r>
        <w:rPr>
          <w:rFonts w:ascii="Montserrat" w:eastAsia="Calibri" w:hAnsi="Montserrat" w:cs="Calibri"/>
          <w:b/>
          <w:noProof/>
          <w:color w:val="691C20"/>
          <w:sz w:val="18"/>
          <w:szCs w:val="18"/>
          <w:lang w:eastAsia="es-ES"/>
        </w:rPr>
        <w:drawing>
          <wp:anchor distT="0" distB="0" distL="114300" distR="114300" simplePos="0" relativeHeight="251666432" behindDoc="1" locked="0" layoutInCell="1" allowOverlap="1" wp14:anchorId="25CB6CBE" wp14:editId="4E97CF70">
            <wp:simplePos x="0" y="0"/>
            <wp:positionH relativeFrom="column">
              <wp:posOffset>1955890</wp:posOffset>
            </wp:positionH>
            <wp:positionV relativeFrom="paragraph">
              <wp:posOffset>273165</wp:posOffset>
            </wp:positionV>
            <wp:extent cx="1409076" cy="8108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ICESE-2011 m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76" cy="810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66E48" w14:textId="76AC92EE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1D219E32" w14:textId="77777777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2DBE9611" w14:textId="06B188E4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038FE2F8" w14:textId="77777777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420300F0" w14:textId="77777777" w:rsidR="003336F4" w:rsidRPr="00291176" w:rsidRDefault="003336F4" w:rsidP="003336F4">
      <w:pPr>
        <w:spacing w:after="0" w:line="480" w:lineRule="auto"/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</w:pPr>
    </w:p>
    <w:p w14:paraId="59150A79" w14:textId="6054EF17" w:rsidR="00F55F68" w:rsidRPr="007A2BE6" w:rsidRDefault="00F55F68" w:rsidP="00F55F68">
      <w:pPr>
        <w:spacing w:after="0" w:line="480" w:lineRule="auto"/>
        <w:jc w:val="both"/>
        <w:rPr>
          <w:rFonts w:ascii="Noto Sans" w:eastAsia="Calibri" w:hAnsi="Noto Sans" w:cs="Noto Sans"/>
          <w:b/>
          <w:sz w:val="20"/>
          <w:szCs w:val="20"/>
          <w:lang w:eastAsia="es-ES"/>
        </w:rPr>
      </w:pPr>
      <w:r w:rsidRPr="00FF7CDF">
        <w:rPr>
          <w:rFonts w:ascii="Noto Sans" w:eastAsia="Calibri" w:hAnsi="Noto Sans" w:cs="Noto Sans"/>
          <w:b/>
          <w:color w:val="691C20"/>
          <w:sz w:val="20"/>
          <w:szCs w:val="20"/>
          <w:lang w:eastAsia="es-ES"/>
        </w:rPr>
        <w:t>Ejercicio fiscal:</w:t>
      </w:r>
      <w:r w:rsidRPr="00FF7CDF">
        <w:rPr>
          <w:rFonts w:ascii="Noto Sans" w:eastAsia="Calibri" w:hAnsi="Noto Sans" w:cs="Noto Sans"/>
          <w:bCs/>
          <w:sz w:val="20"/>
          <w:szCs w:val="20"/>
          <w:lang w:eastAsia="es-ES"/>
        </w:rPr>
        <w:t xml:space="preserve"> </w:t>
      </w:r>
      <w:r w:rsidR="006E37C1" w:rsidRPr="007A2BE6">
        <w:rPr>
          <w:rFonts w:ascii="Noto Sans" w:hAnsi="Noto Sans" w:cs="Noto Sans" w:hint="cs"/>
          <w:sz w:val="20"/>
          <w:szCs w:val="20"/>
        </w:rPr>
        <w:t>2026</w:t>
      </w:r>
    </w:p>
    <w:p w14:paraId="173FA8D0" w14:textId="6E993C2C" w:rsidR="00F55F68" w:rsidRDefault="00F55F68" w:rsidP="00FF7CDF">
      <w:pPr>
        <w:spacing w:after="0" w:line="276" w:lineRule="auto"/>
        <w:jc w:val="both"/>
        <w:rPr>
          <w:rFonts w:ascii="Montserrat" w:eastAsia="Calibri" w:hAnsi="Montserrat" w:cs="Calibri"/>
          <w:sz w:val="20"/>
          <w:szCs w:val="20"/>
          <w:lang w:eastAsia="es-ES"/>
        </w:rPr>
      </w:pPr>
      <w:r w:rsidRPr="00FF7CDF">
        <w:rPr>
          <w:rFonts w:ascii="Noto Sans" w:eastAsia="Calibri" w:hAnsi="Noto Sans" w:cs="Noto Sans"/>
          <w:b/>
          <w:color w:val="691C20"/>
          <w:sz w:val="20"/>
          <w:szCs w:val="20"/>
          <w:lang w:eastAsia="es-ES"/>
        </w:rPr>
        <w:t>Nombre del programa:</w:t>
      </w:r>
      <w:r w:rsidRPr="00FF7CDF">
        <w:rPr>
          <w:rFonts w:ascii="Noto Sans" w:eastAsia="Calibri" w:hAnsi="Noto Sans" w:cs="Noto Sans"/>
          <w:sz w:val="20"/>
          <w:szCs w:val="20"/>
          <w:lang w:eastAsia="es-ES"/>
        </w:rPr>
        <w:t xml:space="preserve"> </w:t>
      </w:r>
      <w:r w:rsidR="00195A46" w:rsidRPr="007A2BE6">
        <w:rPr>
          <w:rFonts w:ascii="Noto Sans" w:hAnsi="Noto Sans" w:cs="Noto Sans"/>
          <w:sz w:val="20"/>
          <w:szCs w:val="20"/>
        </w:rPr>
        <w:t>Q007</w:t>
      </w:r>
      <w:r w:rsidR="00B32EB6" w:rsidRPr="007A2BE6">
        <w:rPr>
          <w:rFonts w:ascii="Noto Sans" w:hAnsi="Noto Sans" w:cs="Noto Sans"/>
          <w:sz w:val="20"/>
          <w:szCs w:val="20"/>
        </w:rPr>
        <w:t>,</w:t>
      </w:r>
      <w:r w:rsidR="00195A46" w:rsidRPr="007A2BE6">
        <w:rPr>
          <w:rFonts w:ascii="Noto Sans" w:hAnsi="Noto Sans" w:cs="Noto Sans"/>
          <w:sz w:val="20"/>
          <w:szCs w:val="20"/>
        </w:rPr>
        <w:t xml:space="preserve"> I</w:t>
      </w:r>
      <w:r w:rsidR="00B32EB6" w:rsidRPr="007A2BE6">
        <w:rPr>
          <w:rFonts w:ascii="Noto Sans" w:hAnsi="Noto Sans" w:cs="Noto Sans"/>
          <w:sz w:val="20"/>
          <w:szCs w:val="20"/>
        </w:rPr>
        <w:t>nvestigación</w:t>
      </w:r>
      <w:r w:rsidR="00195A46" w:rsidRPr="007A2BE6">
        <w:rPr>
          <w:rFonts w:ascii="Noto Sans" w:hAnsi="Noto Sans" w:cs="Noto Sans"/>
          <w:sz w:val="20"/>
          <w:szCs w:val="20"/>
        </w:rPr>
        <w:t xml:space="preserve"> en ciencia, humanidades, tecnología e i</w:t>
      </w:r>
      <w:r w:rsidR="00B32EB6" w:rsidRPr="007A2BE6">
        <w:rPr>
          <w:rFonts w:ascii="Noto Sans" w:hAnsi="Noto Sans" w:cs="Noto Sans"/>
          <w:sz w:val="20"/>
          <w:szCs w:val="20"/>
        </w:rPr>
        <w:t>nnovación</w:t>
      </w:r>
      <w:r w:rsidR="00195A46" w:rsidRPr="007A2BE6">
        <w:rPr>
          <w:rFonts w:ascii="Montserrat" w:eastAsia="Calibri" w:hAnsi="Montserrat" w:cs="Calibri"/>
          <w:sz w:val="20"/>
          <w:szCs w:val="20"/>
          <w:lang w:eastAsia="es-ES"/>
        </w:rPr>
        <w:t xml:space="preserve"> </w:t>
      </w:r>
    </w:p>
    <w:p w14:paraId="05321D43" w14:textId="77777777" w:rsidR="00195A46" w:rsidRPr="00FF7CDF" w:rsidRDefault="00195A46" w:rsidP="00FF7CDF">
      <w:pPr>
        <w:spacing w:after="0" w:line="276" w:lineRule="auto"/>
        <w:jc w:val="both"/>
        <w:rPr>
          <w:rFonts w:ascii="Patria" w:eastAsia="Calibri" w:hAnsi="Patria" w:cs="Noto Sans"/>
          <w:b/>
          <w:color w:val="691C20"/>
          <w:sz w:val="20"/>
          <w:szCs w:val="20"/>
          <w:u w:val="single"/>
          <w:lang w:eastAsia="es-ES"/>
        </w:rPr>
      </w:pPr>
    </w:p>
    <w:p w14:paraId="003BF9C6" w14:textId="122A4F05" w:rsidR="00F55F68" w:rsidRPr="00FF7CDF" w:rsidRDefault="00F55F68" w:rsidP="00F55F68">
      <w:pPr>
        <w:spacing w:after="0" w:line="480" w:lineRule="auto"/>
        <w:jc w:val="both"/>
        <w:rPr>
          <w:rFonts w:ascii="Noto Sans" w:eastAsia="Calibri" w:hAnsi="Noto Sans" w:cs="Noto Sans"/>
          <w:b/>
          <w:sz w:val="20"/>
          <w:szCs w:val="20"/>
          <w:lang w:eastAsia="es-ES"/>
        </w:rPr>
      </w:pPr>
      <w:r w:rsidRPr="00FF7CDF">
        <w:rPr>
          <w:rFonts w:ascii="Noto Sans" w:eastAsia="Calibri" w:hAnsi="Noto Sans" w:cs="Noto Sans"/>
          <w:b/>
          <w:color w:val="691C20"/>
          <w:sz w:val="20"/>
          <w:szCs w:val="20"/>
          <w:lang w:eastAsia="es-ES"/>
        </w:rPr>
        <w:t>Unidad responsable:</w:t>
      </w:r>
      <w:r w:rsidRPr="00FF7CDF">
        <w:rPr>
          <w:rFonts w:ascii="Noto Sans" w:eastAsia="Calibri" w:hAnsi="Noto Sans" w:cs="Noto Sans"/>
          <w:bCs/>
          <w:sz w:val="20"/>
          <w:szCs w:val="20"/>
          <w:lang w:eastAsia="es-ES"/>
        </w:rPr>
        <w:t xml:space="preserve"> </w:t>
      </w:r>
      <w:r w:rsidR="00FF7CDF" w:rsidRPr="007A2BE6">
        <w:rPr>
          <w:rFonts w:ascii="Noto Sans" w:hAnsi="Noto Sans" w:cs="Noto Sans"/>
          <w:sz w:val="20"/>
          <w:szCs w:val="20"/>
        </w:rPr>
        <w:t>Centro de Investigación Científica y de Educación Superior de Ensenada, Baja California.</w:t>
      </w:r>
    </w:p>
    <w:p w14:paraId="17E9DBFA" w14:textId="42EEE2E0" w:rsidR="00F55F68" w:rsidRPr="007A2BE6" w:rsidRDefault="00F55F68" w:rsidP="00F55F68">
      <w:pPr>
        <w:spacing w:line="276" w:lineRule="auto"/>
        <w:jc w:val="both"/>
        <w:rPr>
          <w:rFonts w:ascii="Noto Sans" w:eastAsia="Calibri" w:hAnsi="Noto Sans" w:cs="Noto Sans"/>
          <w:sz w:val="20"/>
          <w:szCs w:val="20"/>
          <w:lang w:eastAsia="es-ES"/>
        </w:rPr>
      </w:pPr>
      <w:r w:rsidRPr="00FF7CDF">
        <w:rPr>
          <w:rFonts w:ascii="Noto Sans" w:eastAsia="Calibri" w:hAnsi="Noto Sans" w:cs="Noto Sans"/>
          <w:b/>
          <w:color w:val="691C20"/>
          <w:sz w:val="20"/>
          <w:szCs w:val="20"/>
          <w:lang w:eastAsia="es-ES"/>
        </w:rPr>
        <w:t>Instancia normativa:</w:t>
      </w:r>
      <w:r w:rsidRPr="00FF7CDF">
        <w:rPr>
          <w:rFonts w:ascii="Noto Sans" w:eastAsia="Calibri" w:hAnsi="Noto Sans" w:cs="Noto Sans"/>
          <w:sz w:val="20"/>
          <w:szCs w:val="20"/>
          <w:lang w:eastAsia="es-ES"/>
        </w:rPr>
        <w:t xml:space="preserve"> </w:t>
      </w:r>
      <w:r w:rsidR="00543E39" w:rsidRPr="007A2BE6">
        <w:rPr>
          <w:rFonts w:ascii="Noto Sans" w:hAnsi="Noto Sans" w:cs="Noto Sans"/>
          <w:sz w:val="20"/>
          <w:szCs w:val="20"/>
        </w:rPr>
        <w:t>Dirección de Estudios de Posgrado</w:t>
      </w:r>
    </w:p>
    <w:p w14:paraId="01A8BE66" w14:textId="57C4E97A" w:rsidR="00F55F68" w:rsidRPr="00FF7CDF" w:rsidRDefault="00F55F68" w:rsidP="00F55F68">
      <w:pPr>
        <w:spacing w:after="0" w:line="276" w:lineRule="auto"/>
        <w:jc w:val="both"/>
        <w:rPr>
          <w:rFonts w:ascii="Noto Sans" w:eastAsia="Calibri" w:hAnsi="Noto Sans" w:cs="Noto Sans"/>
          <w:sz w:val="20"/>
          <w:szCs w:val="20"/>
          <w:lang w:eastAsia="es-ES"/>
        </w:rPr>
      </w:pPr>
      <w:r w:rsidRPr="00FF7CDF">
        <w:rPr>
          <w:rFonts w:ascii="Noto Sans" w:eastAsia="Calibri" w:hAnsi="Noto Sans" w:cs="Noto Sans"/>
          <w:b/>
          <w:color w:val="691C20"/>
          <w:sz w:val="20"/>
          <w:szCs w:val="20"/>
          <w:lang w:eastAsia="es-ES"/>
        </w:rPr>
        <w:t>Instancia(s) ejecutora(s):</w:t>
      </w:r>
      <w:r w:rsidRPr="00FF7CDF">
        <w:rPr>
          <w:rFonts w:ascii="Noto Sans" w:eastAsia="Calibri" w:hAnsi="Noto Sans" w:cs="Noto Sans"/>
          <w:bCs/>
          <w:sz w:val="20"/>
          <w:szCs w:val="20"/>
          <w:lang w:eastAsia="es-ES"/>
        </w:rPr>
        <w:t xml:space="preserve"> </w:t>
      </w:r>
      <w:r w:rsidR="00543E39" w:rsidRPr="007A2BE6">
        <w:rPr>
          <w:rFonts w:ascii="Noto Sans" w:hAnsi="Noto Sans" w:cs="Noto Sans"/>
          <w:sz w:val="20"/>
          <w:szCs w:val="20"/>
        </w:rPr>
        <w:t>Departamento de Coordinación y Seguimiento Académico</w:t>
      </w:r>
    </w:p>
    <w:p w14:paraId="675E258C" w14:textId="77777777" w:rsidR="0050294D" w:rsidRPr="00291176" w:rsidRDefault="0050294D" w:rsidP="00F55F68">
      <w:p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</w:p>
    <w:p w14:paraId="4B0C1D3F" w14:textId="5DB17970" w:rsidR="0050294D" w:rsidRDefault="0050294D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7C8CA60F" w14:textId="3ACB8EA0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2E2B6FA9" w14:textId="53677093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42568A7F" w14:textId="0D0C14D7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23882265" w14:textId="389C4F90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5FA51D1B" w14:textId="5C5A6DD2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14340967" w14:textId="2B596E6A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20EDA29D" w14:textId="57842D29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04C56CB8" w14:textId="77777777" w:rsidR="00C54836" w:rsidRDefault="00C54836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33764104" w14:textId="1EB76E93" w:rsidR="0050294D" w:rsidRDefault="0050294D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6E0AF7EA" w14:textId="369C12ED" w:rsidR="00FF7CDF" w:rsidRDefault="00FF7CDF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1C8EEEAF" w14:textId="32676839" w:rsidR="00FF7CDF" w:rsidRDefault="00FF7CDF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44161279" w14:textId="77777777" w:rsidR="00FF7CDF" w:rsidRDefault="00FF7CDF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</w:p>
    <w:p w14:paraId="57FDDCA3" w14:textId="58D2D007" w:rsidR="000A0AD5" w:rsidRDefault="000A0AD5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</w:rPr>
      </w:pPr>
      <w:r w:rsidRPr="0096205B">
        <w:rPr>
          <w:rFonts w:ascii="Patria" w:hAnsi="Patria" w:cs="Noto Sans"/>
          <w:b/>
          <w:bCs/>
          <w:color w:val="691C20"/>
          <w:sz w:val="20"/>
          <w:szCs w:val="20"/>
        </w:rPr>
        <w:t xml:space="preserve">ESQUEMA DE </w:t>
      </w:r>
      <w:r w:rsidR="00873785">
        <w:rPr>
          <w:rFonts w:ascii="Patria" w:hAnsi="Patria" w:cs="Noto Sans"/>
          <w:b/>
          <w:bCs/>
          <w:color w:val="691C20"/>
          <w:sz w:val="20"/>
          <w:szCs w:val="20"/>
        </w:rPr>
        <w:t>CONTRALORÍA SOCIAL</w:t>
      </w:r>
      <w:r w:rsidRPr="00C54836">
        <w:rPr>
          <w:rFonts w:ascii="Patria" w:hAnsi="Patria" w:cs="Noto Sans"/>
          <w:b/>
          <w:bCs/>
          <w:color w:val="691C20"/>
          <w:sz w:val="20"/>
          <w:szCs w:val="20"/>
        </w:rPr>
        <w:t xml:space="preserve"> </w:t>
      </w:r>
      <w:r w:rsidR="00543E39" w:rsidRPr="00C54836">
        <w:rPr>
          <w:rFonts w:ascii="Patria" w:hAnsi="Patria" w:cs="Noto Sans"/>
          <w:b/>
          <w:bCs/>
          <w:color w:val="691C20"/>
          <w:sz w:val="20"/>
          <w:szCs w:val="20"/>
        </w:rPr>
        <w:t>2026</w:t>
      </w:r>
    </w:p>
    <w:p w14:paraId="2A838CDD" w14:textId="13BFB87B" w:rsidR="007D3E93" w:rsidRDefault="007D3E93" w:rsidP="000A0AD5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  <w:u w:val="single"/>
        </w:rPr>
      </w:pPr>
    </w:p>
    <w:p w14:paraId="3D14F105" w14:textId="676F1858" w:rsidR="007D3E93" w:rsidRPr="007A2BE6" w:rsidRDefault="007D3E93" w:rsidP="000A0AD5">
      <w:pPr>
        <w:spacing w:after="0" w:line="276" w:lineRule="auto"/>
        <w:jc w:val="center"/>
        <w:rPr>
          <w:rFonts w:ascii="Noto Sans" w:hAnsi="Noto Sans" w:cs="Noto Sans"/>
          <w:sz w:val="18"/>
          <w:szCs w:val="18"/>
        </w:rPr>
      </w:pPr>
      <w:r w:rsidRPr="007A2BE6">
        <w:rPr>
          <w:rFonts w:ascii="Noto Sans" w:hAnsi="Noto Sans" w:cs="Noto Sans"/>
          <w:sz w:val="18"/>
          <w:szCs w:val="18"/>
        </w:rPr>
        <w:t>Q007, Investigación en ciencia, humanidades, tecnología e innovación</w:t>
      </w:r>
    </w:p>
    <w:p w14:paraId="6244D87B" w14:textId="77777777" w:rsidR="0050294D" w:rsidRPr="00685C58" w:rsidRDefault="0050294D" w:rsidP="0050294D">
      <w:pPr>
        <w:spacing w:after="0" w:line="276" w:lineRule="auto"/>
        <w:jc w:val="center"/>
        <w:rPr>
          <w:rFonts w:ascii="Patria" w:hAnsi="Patria" w:cs="Noto Sans"/>
          <w:b/>
          <w:bCs/>
          <w:color w:val="691C20"/>
          <w:sz w:val="20"/>
          <w:szCs w:val="20"/>
          <w:highlight w:val="green"/>
          <w:u w:val="single"/>
        </w:rPr>
      </w:pPr>
    </w:p>
    <w:p w14:paraId="3D14C9C4" w14:textId="24C144AB" w:rsidR="003A41A5" w:rsidRPr="00C95FED" w:rsidRDefault="0050294D" w:rsidP="003A41A5">
      <w:pPr>
        <w:spacing w:after="0" w:line="276" w:lineRule="auto"/>
        <w:jc w:val="both"/>
        <w:rPr>
          <w:rFonts w:ascii="Noto Sans" w:hAnsi="Noto Sans" w:cs="Noto Sans"/>
          <w:sz w:val="18"/>
          <w:szCs w:val="18"/>
        </w:rPr>
      </w:pPr>
      <w:r w:rsidRPr="007A2BE6">
        <w:rPr>
          <w:rFonts w:ascii="Noto Sans" w:eastAsia="Calibri" w:hAnsi="Noto Sans" w:cs="Noto Sans"/>
          <w:b/>
          <w:color w:val="691C20"/>
          <w:sz w:val="18"/>
          <w:szCs w:val="18"/>
          <w:lang w:eastAsia="es-ES"/>
        </w:rPr>
        <w:t xml:space="preserve">Objetivo del Programa: </w:t>
      </w:r>
      <w:r w:rsidR="003A41A5" w:rsidRPr="007A2BE6">
        <w:rPr>
          <w:rFonts w:ascii="Noto Sans" w:hAnsi="Noto Sans" w:cs="Noto Sans"/>
          <w:sz w:val="18"/>
          <w:szCs w:val="18"/>
        </w:rPr>
        <w:t>Brindar apoyos económicos que coadyuven al cumplimiento de los objetivos académicos de los estudiantes.</w:t>
      </w:r>
    </w:p>
    <w:p w14:paraId="0FC6777D" w14:textId="77777777" w:rsidR="0050294D" w:rsidRDefault="0050294D" w:rsidP="0050294D">
      <w:pPr>
        <w:pStyle w:val="Heading1"/>
        <w:numPr>
          <w:ilvl w:val="0"/>
          <w:numId w:val="0"/>
        </w:numPr>
        <w:tabs>
          <w:tab w:val="left" w:pos="0"/>
        </w:tabs>
        <w:spacing w:after="160"/>
        <w:rPr>
          <w:rFonts w:ascii="Noto Sans" w:hAnsi="Noto Sans" w:cs="Noto Sans"/>
        </w:rPr>
      </w:pPr>
      <w:bookmarkStart w:id="0" w:name="_Toc155181762"/>
    </w:p>
    <w:p w14:paraId="3124926F" w14:textId="4017D493" w:rsidR="000A0AD5" w:rsidRPr="0096205B" w:rsidRDefault="006A3253" w:rsidP="000A0AD5">
      <w:pPr>
        <w:pStyle w:val="Heading1"/>
        <w:numPr>
          <w:ilvl w:val="0"/>
          <w:numId w:val="43"/>
        </w:numPr>
        <w:tabs>
          <w:tab w:val="left" w:pos="0"/>
        </w:tabs>
        <w:spacing w:after="160"/>
        <w:ind w:left="0"/>
        <w:rPr>
          <w:rFonts w:ascii="Noto Sans" w:hAnsi="Noto Sans" w:cs="Noto Sans"/>
        </w:rPr>
      </w:pPr>
      <w:r>
        <w:rPr>
          <w:rFonts w:ascii="Noto Sans" w:hAnsi="Noto Sans" w:cs="Noto Sans"/>
        </w:rPr>
        <w:t>Coordinación entre</w:t>
      </w:r>
      <w:r w:rsidR="000A0AD5" w:rsidRPr="0096205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la I</w:t>
      </w:r>
      <w:r w:rsidR="000A0AD5" w:rsidRPr="0096205B">
        <w:rPr>
          <w:rFonts w:ascii="Noto Sans" w:hAnsi="Noto Sans" w:cs="Noto Sans"/>
        </w:rPr>
        <w:t xml:space="preserve">nstancia </w:t>
      </w:r>
      <w:r>
        <w:rPr>
          <w:rFonts w:ascii="Noto Sans" w:hAnsi="Noto Sans" w:cs="Noto Sans"/>
        </w:rPr>
        <w:t>Normativa</w:t>
      </w:r>
      <w:r w:rsidR="000A0AD5" w:rsidRPr="0096205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y</w:t>
      </w:r>
      <w:r w:rsidR="000A0AD5" w:rsidRPr="0096205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 xml:space="preserve">la(s) </w:t>
      </w:r>
      <w:r w:rsidR="000A0AD5" w:rsidRPr="0096205B">
        <w:rPr>
          <w:rFonts w:ascii="Noto Sans" w:hAnsi="Noto Sans" w:cs="Noto Sans"/>
        </w:rPr>
        <w:t>instancia</w:t>
      </w:r>
      <w:r>
        <w:rPr>
          <w:rFonts w:ascii="Noto Sans" w:hAnsi="Noto Sans" w:cs="Noto Sans"/>
        </w:rPr>
        <w:t>(</w:t>
      </w:r>
      <w:r w:rsidR="000A0AD5" w:rsidRPr="0096205B">
        <w:rPr>
          <w:rFonts w:ascii="Noto Sans" w:hAnsi="Noto Sans" w:cs="Noto Sans"/>
        </w:rPr>
        <w:t>s</w:t>
      </w:r>
      <w:r>
        <w:rPr>
          <w:rFonts w:ascii="Noto Sans" w:hAnsi="Noto Sans" w:cs="Noto Sans"/>
        </w:rPr>
        <w:t>)</w:t>
      </w:r>
      <w:r w:rsidR="000A0AD5" w:rsidRPr="0096205B">
        <w:rPr>
          <w:rFonts w:ascii="Noto Sans" w:hAnsi="Noto Sans" w:cs="Noto Sans"/>
        </w:rPr>
        <w:t xml:space="preserve"> ejecutora</w:t>
      </w:r>
      <w:r>
        <w:rPr>
          <w:rFonts w:ascii="Noto Sans" w:hAnsi="Noto Sans" w:cs="Noto Sans"/>
        </w:rPr>
        <w:t>(</w:t>
      </w:r>
      <w:r w:rsidR="000A0AD5" w:rsidRPr="0096205B">
        <w:rPr>
          <w:rFonts w:ascii="Noto Sans" w:hAnsi="Noto Sans" w:cs="Noto Sans"/>
        </w:rPr>
        <w:t>s</w:t>
      </w:r>
      <w:r>
        <w:rPr>
          <w:rFonts w:ascii="Noto Sans" w:hAnsi="Noto Sans" w:cs="Noto Sans"/>
        </w:rPr>
        <w:t>)</w:t>
      </w:r>
      <w:r w:rsidR="000A0AD5" w:rsidRPr="0096205B">
        <w:rPr>
          <w:rFonts w:ascii="Noto Sans" w:hAnsi="Noto Sans" w:cs="Noto Sans"/>
        </w:rPr>
        <w:t xml:space="preserve"> y, en su caso, </w:t>
      </w:r>
      <w:r>
        <w:rPr>
          <w:rFonts w:ascii="Noto Sans" w:hAnsi="Noto Sans" w:cs="Noto Sans"/>
        </w:rPr>
        <w:t>lo que coordinen éstas con los Órganos Estatales de C</w:t>
      </w:r>
      <w:r w:rsidR="000A0AD5" w:rsidRPr="0096205B">
        <w:rPr>
          <w:rFonts w:ascii="Noto Sans" w:hAnsi="Noto Sans" w:cs="Noto Sans"/>
        </w:rPr>
        <w:t>ontrol</w:t>
      </w:r>
      <w:bookmarkEnd w:id="0"/>
      <w:r w:rsidR="005C6A1A">
        <w:rPr>
          <w:rFonts w:ascii="Noto Sans" w:hAnsi="Noto Sans" w:cs="Noto Sans"/>
        </w:rPr>
        <w:t xml:space="preserve">, </w:t>
      </w:r>
      <w:r w:rsidR="005C6A1A" w:rsidRPr="005C6A1A">
        <w:rPr>
          <w:rFonts w:ascii="Noto Sans" w:hAnsi="Noto Sans" w:cs="Noto Sans"/>
        </w:rPr>
        <w:t>organi</w:t>
      </w:r>
      <w:r w:rsidR="005C6A1A">
        <w:rPr>
          <w:rFonts w:ascii="Noto Sans" w:hAnsi="Noto Sans" w:cs="Noto Sans"/>
        </w:rPr>
        <w:t xml:space="preserve">zaciones de la sociedad civil e </w:t>
      </w:r>
      <w:r w:rsidR="005C6A1A" w:rsidRPr="005C6A1A">
        <w:rPr>
          <w:rFonts w:ascii="Noto Sans" w:hAnsi="Noto Sans" w:cs="Noto Sans"/>
        </w:rPr>
        <w:t>instituciones académicas</w:t>
      </w:r>
      <w:r w:rsidR="005C6A1A">
        <w:rPr>
          <w:rFonts w:ascii="Noto Sans" w:hAnsi="Noto Sans" w:cs="Noto Sans"/>
        </w:rPr>
        <w:t>.</w:t>
      </w:r>
    </w:p>
    <w:p w14:paraId="631285A3" w14:textId="0F3E1362" w:rsidR="000A0AD5" w:rsidRPr="0096205B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La</w:t>
      </w:r>
      <w:r w:rsidR="00E97765" w:rsidRPr="00B601DA">
        <w:rPr>
          <w:rFonts w:ascii="Noto Sans" w:hAnsi="Noto Sans" w:cs="Noto Sans"/>
          <w:sz w:val="18"/>
          <w:szCs w:val="18"/>
        </w:rPr>
        <w:t xml:space="preserve"> Dirección de Estudios de Posgrado</w:t>
      </w:r>
      <w:r w:rsidR="009017C5" w:rsidRPr="00B601DA">
        <w:rPr>
          <w:rFonts w:ascii="Noto Sans" w:hAnsi="Noto Sans" w:cs="Noto Sans"/>
          <w:sz w:val="18"/>
          <w:szCs w:val="18"/>
        </w:rPr>
        <w:t xml:space="preserve"> c</w:t>
      </w:r>
      <w:r w:rsidRPr="00B601DA">
        <w:rPr>
          <w:rFonts w:ascii="Noto Sans" w:hAnsi="Noto Sans" w:cs="Noto Sans"/>
          <w:sz w:val="18"/>
          <w:szCs w:val="18"/>
        </w:rPr>
        <w:t>o</w:t>
      </w:r>
      <w:r w:rsidRPr="009017C5">
        <w:rPr>
          <w:rFonts w:ascii="Noto Sans" w:hAnsi="Noto Sans" w:cs="Noto Sans"/>
          <w:sz w:val="18"/>
          <w:szCs w:val="18"/>
        </w:rPr>
        <w:t xml:space="preserve">n </w:t>
      </w:r>
      <w:r w:rsidR="00E97765" w:rsidRPr="00B601DA">
        <w:rPr>
          <w:rFonts w:ascii="Noto Sans" w:hAnsi="Noto Sans" w:cs="Noto Sans"/>
          <w:sz w:val="18"/>
          <w:szCs w:val="18"/>
        </w:rPr>
        <w:t>el Departamento de Coordinación y Seguimiento Académico</w:t>
      </w:r>
      <w:r w:rsidR="00E97765" w:rsidRPr="00D15F09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acordarán un Programa de Trabajo</w:t>
      </w:r>
      <w:r w:rsidR="00E97765" w:rsidRPr="0039231E">
        <w:rPr>
          <w:rFonts w:ascii="Noto Sans" w:hAnsi="Noto Sans" w:cs="Noto Sans"/>
          <w:sz w:val="18"/>
          <w:szCs w:val="18"/>
        </w:rPr>
        <w:t xml:space="preserve"> de la Instancia Ejecutora</w:t>
      </w:r>
      <w:r w:rsidR="009017C5">
        <w:rPr>
          <w:rFonts w:ascii="Noto Sans" w:hAnsi="Noto Sans" w:cs="Noto Sans"/>
          <w:sz w:val="18"/>
          <w:szCs w:val="18"/>
        </w:rPr>
        <w:t xml:space="preserve"> </w:t>
      </w:r>
      <w:r w:rsidR="0095429D">
        <w:rPr>
          <w:rFonts w:ascii="Noto Sans" w:hAnsi="Noto Sans" w:cs="Noto Sans"/>
          <w:sz w:val="18"/>
          <w:szCs w:val="18"/>
        </w:rPr>
        <w:t>en donde se establecerán</w:t>
      </w:r>
      <w:r w:rsidRPr="0096205B">
        <w:rPr>
          <w:rFonts w:ascii="Noto Sans" w:hAnsi="Noto Sans" w:cs="Noto Sans"/>
          <w:sz w:val="18"/>
          <w:szCs w:val="18"/>
        </w:rPr>
        <w:t xml:space="preserve"> las actividades de </w:t>
      </w:r>
      <w:r w:rsidR="001E5389">
        <w:rPr>
          <w:rFonts w:ascii="Noto Sans" w:hAnsi="Noto Sans" w:cs="Noto Sans"/>
          <w:sz w:val="18"/>
          <w:szCs w:val="18"/>
        </w:rPr>
        <w:t xml:space="preserve">impulso, operación y seguimiento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>, los responsables, las metas, la unidad de medida y el calendario de ejecución.</w:t>
      </w:r>
    </w:p>
    <w:p w14:paraId="589DABD5" w14:textId="59557009" w:rsidR="000A0AD5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La instancia ejecutora podrá </w:t>
      </w:r>
      <w:r w:rsidR="00D601C6">
        <w:rPr>
          <w:rFonts w:ascii="Noto Sans" w:hAnsi="Noto Sans" w:cs="Noto Sans"/>
          <w:sz w:val="18"/>
          <w:szCs w:val="18"/>
        </w:rPr>
        <w:t>coordinarse</w:t>
      </w:r>
      <w:r w:rsidRPr="0096205B">
        <w:rPr>
          <w:rFonts w:ascii="Noto Sans" w:hAnsi="Noto Sans" w:cs="Noto Sans"/>
          <w:sz w:val="18"/>
          <w:szCs w:val="18"/>
        </w:rPr>
        <w:t xml:space="preserve"> con los órganos estatales de control para: a) </w:t>
      </w:r>
      <w:r w:rsidR="005C6A1A" w:rsidRPr="005C6A1A">
        <w:rPr>
          <w:rFonts w:ascii="Noto Sans" w:hAnsi="Noto Sans" w:cs="Noto Sans"/>
          <w:sz w:val="18"/>
          <w:szCs w:val="18"/>
        </w:rPr>
        <w:t xml:space="preserve">Difusión y promoción del mecanismo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="00B13B97">
        <w:rPr>
          <w:rFonts w:ascii="Noto Sans" w:hAnsi="Noto Sans" w:cs="Noto Sans"/>
          <w:sz w:val="18"/>
          <w:szCs w:val="18"/>
        </w:rPr>
        <w:t xml:space="preserve">; b) </w:t>
      </w:r>
      <w:r w:rsidR="005C6A1A">
        <w:rPr>
          <w:rFonts w:ascii="Noto Sans" w:hAnsi="Noto Sans" w:cs="Noto Sans"/>
          <w:sz w:val="18"/>
          <w:szCs w:val="18"/>
        </w:rPr>
        <w:t>d</w:t>
      </w:r>
      <w:r w:rsidR="005C6A1A" w:rsidRPr="005C6A1A">
        <w:rPr>
          <w:rFonts w:ascii="Noto Sans" w:hAnsi="Noto Sans" w:cs="Noto Sans"/>
          <w:sz w:val="18"/>
          <w:szCs w:val="18"/>
        </w:rPr>
        <w:t>istribuir los materiales de difusión del programa federal a las personas beneficiarias de los programas</w:t>
      </w:r>
      <w:r w:rsidR="005C6A1A">
        <w:rPr>
          <w:rFonts w:ascii="Noto Sans" w:hAnsi="Noto Sans" w:cs="Noto Sans"/>
          <w:sz w:val="18"/>
          <w:szCs w:val="18"/>
        </w:rPr>
        <w:t xml:space="preserve"> federales de desarrollo social, y c) c</w:t>
      </w:r>
      <w:r w:rsidR="005C6A1A" w:rsidRPr="005C6A1A">
        <w:rPr>
          <w:rFonts w:ascii="Noto Sans" w:hAnsi="Noto Sans" w:cs="Noto Sans"/>
          <w:sz w:val="18"/>
          <w:szCs w:val="18"/>
        </w:rPr>
        <w:t xml:space="preserve">apacitar a personas servidoras públicas federales, estatales y municipales; personas beneficiarias de los programas federales y ciudadanía respecto al mecanismo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="005C6A1A" w:rsidRPr="005C6A1A">
        <w:rPr>
          <w:rFonts w:ascii="Noto Sans" w:hAnsi="Noto Sans" w:cs="Noto Sans"/>
          <w:sz w:val="18"/>
          <w:szCs w:val="18"/>
        </w:rPr>
        <w:t>.</w:t>
      </w:r>
    </w:p>
    <w:p w14:paraId="178C37CD" w14:textId="48E44E5D" w:rsidR="005C6A1A" w:rsidRPr="0096205B" w:rsidRDefault="005C6A1A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5C6A1A">
        <w:rPr>
          <w:rFonts w:ascii="Noto Sans" w:hAnsi="Noto Sans" w:cs="Noto Sans"/>
          <w:sz w:val="18"/>
          <w:szCs w:val="18"/>
        </w:rPr>
        <w:t xml:space="preserve">Las Instancias Normativas, las oficinas de representación federal o, en su caso, las Instancias Ejecutoras, podrán convenir con las organizaciones de la sociedad civil y las instituciones académicas el apoyo para actividades de impulso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5C6A1A">
        <w:rPr>
          <w:rFonts w:ascii="Noto Sans" w:hAnsi="Noto Sans" w:cs="Noto Sans"/>
          <w:sz w:val="18"/>
          <w:szCs w:val="18"/>
        </w:rPr>
        <w:t>.</w:t>
      </w:r>
    </w:p>
    <w:p w14:paraId="33D6009E" w14:textId="66D262B6" w:rsidR="000A0AD5" w:rsidRPr="0096205B" w:rsidRDefault="001E5389" w:rsidP="000A0AD5">
      <w:pPr>
        <w:pStyle w:val="Heading1"/>
        <w:numPr>
          <w:ilvl w:val="0"/>
          <w:numId w:val="43"/>
        </w:numPr>
        <w:tabs>
          <w:tab w:val="left" w:pos="851"/>
        </w:tabs>
        <w:spacing w:after="160"/>
        <w:ind w:left="0"/>
        <w:rPr>
          <w:rFonts w:ascii="Noto Sans" w:hAnsi="Noto Sans" w:cs="Noto Sans"/>
        </w:rPr>
      </w:pPr>
      <w:bookmarkStart w:id="1" w:name="_Toc155181763"/>
      <w:r>
        <w:rPr>
          <w:rFonts w:ascii="Noto Sans" w:hAnsi="Noto Sans" w:cs="Noto Sans"/>
        </w:rPr>
        <w:t xml:space="preserve">Actividades de </w:t>
      </w:r>
      <w:r w:rsidR="00873785">
        <w:rPr>
          <w:rFonts w:ascii="Noto Sans" w:hAnsi="Noto Sans" w:cs="Noto Sans"/>
        </w:rPr>
        <w:t>Contraloría Social</w:t>
      </w:r>
      <w:r w:rsidR="000A0AD5" w:rsidRPr="0096205B">
        <w:rPr>
          <w:rFonts w:ascii="Noto Sans" w:hAnsi="Noto Sans" w:cs="Noto Sans"/>
        </w:rPr>
        <w:t xml:space="preserve"> y los procedimientos para realizarlas</w:t>
      </w:r>
      <w:bookmarkEnd w:id="1"/>
      <w:r w:rsidR="000D14F1">
        <w:rPr>
          <w:rFonts w:ascii="Noto Sans" w:hAnsi="Noto Sans" w:cs="Noto Sans"/>
        </w:rPr>
        <w:t>.</w:t>
      </w:r>
    </w:p>
    <w:p w14:paraId="33E27901" w14:textId="77777777" w:rsidR="000A0AD5" w:rsidRPr="00B43C53" w:rsidRDefault="000A0AD5" w:rsidP="00B43C53">
      <w:pPr>
        <w:rPr>
          <w:rFonts w:ascii="Noto Sans" w:hAnsi="Noto Sans" w:cs="Noto Sans"/>
          <w:sz w:val="18"/>
        </w:rPr>
      </w:pPr>
      <w:r w:rsidRPr="00B43C53">
        <w:rPr>
          <w:rFonts w:ascii="Noto Sans" w:hAnsi="Noto Sans" w:cs="Noto Sans"/>
          <w:sz w:val="18"/>
        </w:rPr>
        <w:t>La Instancia Normativa realizará las siguientes actividades:</w:t>
      </w:r>
    </w:p>
    <w:p w14:paraId="1248D968" w14:textId="1BF59A80" w:rsidR="000A0AD5" w:rsidRPr="00B43C53" w:rsidRDefault="000A0AD5" w:rsidP="00D601C6">
      <w:pPr>
        <w:pStyle w:val="ListParagraph"/>
        <w:numPr>
          <w:ilvl w:val="0"/>
          <w:numId w:val="39"/>
        </w:numPr>
        <w:jc w:val="both"/>
        <w:rPr>
          <w:rFonts w:ascii="Noto Sans" w:hAnsi="Noto Sans" w:cs="Noto Sans"/>
          <w:sz w:val="18"/>
          <w:szCs w:val="18"/>
        </w:rPr>
      </w:pPr>
      <w:r w:rsidRPr="00B43C53">
        <w:rPr>
          <w:rFonts w:ascii="Noto Sans" w:hAnsi="Noto Sans" w:cs="Noto Sans"/>
          <w:sz w:val="18"/>
          <w:szCs w:val="18"/>
        </w:rPr>
        <w:t xml:space="preserve">Designar a la persona servidora pública que fungirá como Enlace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B43C53">
        <w:rPr>
          <w:rFonts w:ascii="Noto Sans" w:hAnsi="Noto Sans" w:cs="Noto Sans"/>
          <w:sz w:val="18"/>
          <w:szCs w:val="18"/>
        </w:rPr>
        <w:t xml:space="preserve"> ante la </w:t>
      </w:r>
      <w:r w:rsidR="00D601C6">
        <w:rPr>
          <w:rFonts w:ascii="Noto Sans" w:hAnsi="Noto Sans" w:cs="Noto Sans"/>
          <w:sz w:val="18"/>
          <w:szCs w:val="18"/>
        </w:rPr>
        <w:t>Dirección General de Participación Social y Formación Cívica</w:t>
      </w:r>
      <w:r w:rsidRPr="00B43C53">
        <w:rPr>
          <w:rFonts w:ascii="Noto Sans" w:hAnsi="Noto Sans" w:cs="Noto Sans"/>
          <w:sz w:val="18"/>
          <w:szCs w:val="18"/>
        </w:rPr>
        <w:t xml:space="preserve"> de la Secretaría Antic</w:t>
      </w:r>
      <w:r w:rsidR="00D601C6">
        <w:rPr>
          <w:rFonts w:ascii="Noto Sans" w:hAnsi="Noto Sans" w:cs="Noto Sans"/>
          <w:sz w:val="18"/>
          <w:szCs w:val="18"/>
        </w:rPr>
        <w:t>orrupción y Buen Gobierno</w:t>
      </w:r>
      <w:r w:rsidRPr="00B43C53">
        <w:rPr>
          <w:rFonts w:ascii="Noto Sans" w:hAnsi="Noto Sans" w:cs="Noto Sans"/>
          <w:sz w:val="18"/>
          <w:szCs w:val="18"/>
        </w:rPr>
        <w:t>;</w:t>
      </w:r>
    </w:p>
    <w:p w14:paraId="33E50144" w14:textId="37521F60" w:rsidR="000A0AD5" w:rsidRPr="0096205B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Elaborar y </w:t>
      </w:r>
      <w:r>
        <w:rPr>
          <w:rFonts w:ascii="Noto Sans" w:hAnsi="Noto Sans" w:cs="Noto Sans"/>
          <w:sz w:val="18"/>
          <w:szCs w:val="18"/>
        </w:rPr>
        <w:t xml:space="preserve">registrar en el Sistema Informático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>
        <w:rPr>
          <w:rFonts w:ascii="Noto Sans" w:hAnsi="Noto Sans" w:cs="Noto Sans"/>
          <w:sz w:val="18"/>
          <w:szCs w:val="18"/>
        </w:rPr>
        <w:t xml:space="preserve"> (SICS),</w:t>
      </w:r>
      <w:r w:rsidRPr="0096205B">
        <w:rPr>
          <w:rFonts w:ascii="Noto Sans" w:hAnsi="Noto Sans" w:cs="Noto Sans"/>
          <w:sz w:val="18"/>
          <w:szCs w:val="18"/>
        </w:rPr>
        <w:t xml:space="preserve"> </w:t>
      </w:r>
      <w:r>
        <w:rPr>
          <w:rFonts w:ascii="Noto Sans" w:hAnsi="Noto Sans" w:cs="Noto Sans"/>
          <w:sz w:val="18"/>
          <w:szCs w:val="18"/>
        </w:rPr>
        <w:t xml:space="preserve">el </w:t>
      </w:r>
      <w:r w:rsidRPr="0096205B">
        <w:rPr>
          <w:rFonts w:ascii="Noto Sans" w:hAnsi="Noto Sans" w:cs="Noto Sans"/>
          <w:sz w:val="18"/>
          <w:szCs w:val="18"/>
        </w:rPr>
        <w:t>Esquema</w:t>
      </w:r>
      <w:r>
        <w:rPr>
          <w:rFonts w:ascii="Noto Sans" w:hAnsi="Noto Sans" w:cs="Noto Sans"/>
          <w:sz w:val="18"/>
          <w:szCs w:val="18"/>
        </w:rPr>
        <w:t xml:space="preserve">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736E6A63" w14:textId="0BB09AB6" w:rsidR="000A0AD5" w:rsidRPr="00CC4DFF" w:rsidRDefault="000A0AD5" w:rsidP="00D003F3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Entregar </w:t>
      </w:r>
      <w:r>
        <w:rPr>
          <w:rFonts w:ascii="Noto Sans" w:hAnsi="Noto Sans" w:cs="Noto Sans"/>
          <w:sz w:val="18"/>
          <w:szCs w:val="18"/>
        </w:rPr>
        <w:t xml:space="preserve">el Esquema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 xml:space="preserve"> </w:t>
      </w:r>
      <w:r>
        <w:rPr>
          <w:rFonts w:ascii="Noto Sans" w:hAnsi="Noto Sans" w:cs="Noto Sans"/>
          <w:sz w:val="18"/>
          <w:szCs w:val="18"/>
        </w:rPr>
        <w:t>validado</w:t>
      </w:r>
      <w:r w:rsidRPr="0096205B">
        <w:rPr>
          <w:rFonts w:ascii="Noto Sans" w:hAnsi="Noto Sans" w:cs="Noto Sans"/>
          <w:sz w:val="18"/>
          <w:szCs w:val="18"/>
        </w:rPr>
        <w:t xml:space="preserve"> a la instancia</w:t>
      </w:r>
      <w:r w:rsidR="003232FB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ejecutora</w:t>
      </w:r>
      <w:r w:rsidR="003232FB">
        <w:rPr>
          <w:rFonts w:ascii="Noto Sans" w:hAnsi="Noto Sans" w:cs="Noto Sans"/>
          <w:sz w:val="18"/>
          <w:szCs w:val="18"/>
        </w:rPr>
        <w:t xml:space="preserve"> </w:t>
      </w:r>
      <w:r>
        <w:rPr>
          <w:rFonts w:ascii="Noto Sans" w:hAnsi="Noto Sans" w:cs="Noto Sans"/>
          <w:sz w:val="18"/>
          <w:szCs w:val="18"/>
        </w:rPr>
        <w:t xml:space="preserve">y publicarlo en el </w:t>
      </w:r>
      <w:r w:rsidR="00D003F3" w:rsidRPr="00D003F3">
        <w:rPr>
          <w:rFonts w:ascii="Noto Sans" w:hAnsi="Noto Sans" w:cs="Noto Sans"/>
          <w:sz w:val="18"/>
          <w:szCs w:val="18"/>
        </w:rPr>
        <w:t>sitio web</w:t>
      </w:r>
      <w:r w:rsidR="00D003F3">
        <w:rPr>
          <w:rFonts w:ascii="Noto Sans" w:hAnsi="Noto Sans" w:cs="Noto Sans"/>
          <w:sz w:val="18"/>
          <w:szCs w:val="18"/>
        </w:rPr>
        <w:t xml:space="preserve"> oficial de la dependencia o entidad de la APF que se trate</w:t>
      </w:r>
      <w:r w:rsidR="00AC290E">
        <w:rPr>
          <w:rFonts w:ascii="Noto Sans" w:hAnsi="Noto Sans" w:cs="Noto Sans"/>
          <w:sz w:val="18"/>
          <w:szCs w:val="18"/>
        </w:rPr>
        <w:t>:</w:t>
      </w:r>
      <w:r>
        <w:rPr>
          <w:rFonts w:ascii="Noto Sans" w:hAnsi="Noto Sans" w:cs="Noto Sans"/>
          <w:sz w:val="18"/>
          <w:szCs w:val="18"/>
        </w:rPr>
        <w:t xml:space="preserve"> </w:t>
      </w:r>
      <w:r w:rsidR="00AC290E" w:rsidRPr="00AC290E">
        <w:rPr>
          <w:rFonts w:ascii="Noto Sans" w:hAnsi="Noto Sans" w:cs="Noto Sans"/>
          <w:sz w:val="18"/>
          <w:szCs w:val="18"/>
        </w:rPr>
        <w:t>https://contraloriasocial.cicese.mx/</w:t>
      </w:r>
    </w:p>
    <w:p w14:paraId="6DF44C40" w14:textId="77777777" w:rsidR="000A0AD5" w:rsidRPr="005C6A1A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5C6A1A">
        <w:rPr>
          <w:rFonts w:ascii="Noto Sans" w:hAnsi="Noto Sans" w:cs="Noto Sans"/>
          <w:sz w:val="18"/>
          <w:szCs w:val="18"/>
        </w:rPr>
        <w:t>Elaborar y asignar material de difusión y capacitación a las instancias ejecutoras;</w:t>
      </w:r>
    </w:p>
    <w:p w14:paraId="501E2FDB" w14:textId="215D2120" w:rsidR="000A0AD5" w:rsidRPr="0096205B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Capacitar y asesorar a la</w:t>
      </w:r>
      <w:r w:rsidR="000D14F1">
        <w:rPr>
          <w:rFonts w:ascii="Noto Sans" w:hAnsi="Noto Sans" w:cs="Noto Sans"/>
          <w:sz w:val="18"/>
          <w:szCs w:val="18"/>
        </w:rPr>
        <w:t>(</w:t>
      </w:r>
      <w:r w:rsidRPr="0096205B">
        <w:rPr>
          <w:rFonts w:ascii="Noto Sans" w:hAnsi="Noto Sans" w:cs="Noto Sans"/>
          <w:sz w:val="18"/>
          <w:szCs w:val="18"/>
        </w:rPr>
        <w:t>s</w:t>
      </w:r>
      <w:r w:rsidR="000D14F1">
        <w:rPr>
          <w:rFonts w:ascii="Noto Sans" w:hAnsi="Noto Sans" w:cs="Noto Sans"/>
          <w:sz w:val="18"/>
          <w:szCs w:val="18"/>
        </w:rPr>
        <w:t>)</w:t>
      </w:r>
      <w:r w:rsidRPr="0096205B">
        <w:rPr>
          <w:rFonts w:ascii="Noto Sans" w:hAnsi="Noto Sans" w:cs="Noto Sans"/>
          <w:sz w:val="18"/>
          <w:szCs w:val="18"/>
        </w:rPr>
        <w:t xml:space="preserve"> persona</w:t>
      </w:r>
      <w:r w:rsidR="000D14F1">
        <w:rPr>
          <w:rFonts w:ascii="Noto Sans" w:hAnsi="Noto Sans" w:cs="Noto Sans"/>
          <w:sz w:val="18"/>
          <w:szCs w:val="18"/>
        </w:rPr>
        <w:t>(</w:t>
      </w:r>
      <w:r w:rsidRPr="0096205B">
        <w:rPr>
          <w:rFonts w:ascii="Noto Sans" w:hAnsi="Noto Sans" w:cs="Noto Sans"/>
          <w:sz w:val="18"/>
          <w:szCs w:val="18"/>
        </w:rPr>
        <w:t>s</w:t>
      </w:r>
      <w:r w:rsidR="000D14F1">
        <w:rPr>
          <w:rFonts w:ascii="Noto Sans" w:hAnsi="Noto Sans" w:cs="Noto Sans"/>
          <w:sz w:val="18"/>
          <w:szCs w:val="18"/>
        </w:rPr>
        <w:t>)</w:t>
      </w:r>
      <w:r w:rsidRPr="0096205B">
        <w:rPr>
          <w:rFonts w:ascii="Noto Sans" w:hAnsi="Noto Sans" w:cs="Noto Sans"/>
          <w:sz w:val="18"/>
          <w:szCs w:val="18"/>
        </w:rPr>
        <w:t xml:space="preserve"> servidora</w:t>
      </w:r>
      <w:r w:rsidR="000D14F1">
        <w:rPr>
          <w:rFonts w:ascii="Noto Sans" w:hAnsi="Noto Sans" w:cs="Noto Sans"/>
          <w:sz w:val="18"/>
          <w:szCs w:val="18"/>
        </w:rPr>
        <w:t>(</w:t>
      </w:r>
      <w:r w:rsidRPr="0096205B">
        <w:rPr>
          <w:rFonts w:ascii="Noto Sans" w:hAnsi="Noto Sans" w:cs="Noto Sans"/>
          <w:sz w:val="18"/>
          <w:szCs w:val="18"/>
        </w:rPr>
        <w:t>s</w:t>
      </w:r>
      <w:r w:rsidR="000D14F1">
        <w:rPr>
          <w:rFonts w:ascii="Noto Sans" w:hAnsi="Noto Sans" w:cs="Noto Sans"/>
          <w:sz w:val="18"/>
          <w:szCs w:val="18"/>
        </w:rPr>
        <w:t>)</w:t>
      </w:r>
      <w:r w:rsidRPr="0096205B">
        <w:rPr>
          <w:rFonts w:ascii="Noto Sans" w:hAnsi="Noto Sans" w:cs="Noto Sans"/>
          <w:sz w:val="18"/>
          <w:szCs w:val="18"/>
        </w:rPr>
        <w:t xml:space="preserve"> pública</w:t>
      </w:r>
      <w:r w:rsidR="000D14F1">
        <w:rPr>
          <w:rFonts w:ascii="Noto Sans" w:hAnsi="Noto Sans" w:cs="Noto Sans"/>
          <w:sz w:val="18"/>
          <w:szCs w:val="18"/>
        </w:rPr>
        <w:t>(</w:t>
      </w:r>
      <w:r w:rsidRPr="0096205B">
        <w:rPr>
          <w:rFonts w:ascii="Noto Sans" w:hAnsi="Noto Sans" w:cs="Noto Sans"/>
          <w:sz w:val="18"/>
          <w:szCs w:val="18"/>
        </w:rPr>
        <w:t>s</w:t>
      </w:r>
      <w:r w:rsidR="000D14F1">
        <w:rPr>
          <w:rFonts w:ascii="Noto Sans" w:hAnsi="Noto Sans" w:cs="Noto Sans"/>
          <w:sz w:val="18"/>
          <w:szCs w:val="18"/>
        </w:rPr>
        <w:t>)</w:t>
      </w:r>
      <w:r w:rsidRPr="0096205B">
        <w:rPr>
          <w:rFonts w:ascii="Noto Sans" w:hAnsi="Noto Sans" w:cs="Noto Sans"/>
          <w:sz w:val="18"/>
          <w:szCs w:val="18"/>
        </w:rPr>
        <w:t xml:space="preserve"> de la instancia</w:t>
      </w:r>
      <w:r w:rsidR="00AC290E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ejecutora;</w:t>
      </w:r>
    </w:p>
    <w:p w14:paraId="311EC119" w14:textId="77777777" w:rsidR="000A0AD5" w:rsidRPr="0096205B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Aprobar </w:t>
      </w:r>
      <w:r>
        <w:rPr>
          <w:rFonts w:ascii="Noto Sans" w:hAnsi="Noto Sans" w:cs="Noto Sans"/>
          <w:sz w:val="18"/>
          <w:szCs w:val="18"/>
        </w:rPr>
        <w:t>las actividades de seguimiento de la(s)</w:t>
      </w:r>
      <w:r w:rsidRPr="0096205B">
        <w:rPr>
          <w:rFonts w:ascii="Noto Sans" w:hAnsi="Noto Sans" w:cs="Noto Sans"/>
          <w:sz w:val="18"/>
          <w:szCs w:val="18"/>
        </w:rPr>
        <w:t xml:space="preserve"> instancia(s) ejecutora(s)</w:t>
      </w:r>
      <w:r>
        <w:rPr>
          <w:rFonts w:ascii="Noto Sans" w:hAnsi="Noto Sans" w:cs="Noto Sans"/>
          <w:sz w:val="18"/>
          <w:szCs w:val="18"/>
        </w:rPr>
        <w:t xml:space="preserve"> en el SICS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03E29C13" w14:textId="50CFDA9E" w:rsidR="000A0AD5" w:rsidRPr="0096205B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Elabor</w:t>
      </w:r>
      <w:r w:rsidR="001E5389">
        <w:rPr>
          <w:rFonts w:ascii="Noto Sans" w:hAnsi="Noto Sans" w:cs="Noto Sans"/>
          <w:sz w:val="18"/>
          <w:szCs w:val="18"/>
        </w:rPr>
        <w:t xml:space="preserve">ar un informe de resultados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278A3D07" w14:textId="338E7B69" w:rsidR="000A0AD5" w:rsidRPr="0096205B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Dar seguimiento a la captación, atención y</w:t>
      </w:r>
      <w:r w:rsidR="00D601C6">
        <w:rPr>
          <w:rFonts w:ascii="Noto Sans" w:hAnsi="Noto Sans" w:cs="Noto Sans"/>
          <w:sz w:val="18"/>
          <w:szCs w:val="18"/>
        </w:rPr>
        <w:t xml:space="preserve"> canalización de las denuncias </w:t>
      </w:r>
      <w:r w:rsidRPr="0096205B">
        <w:rPr>
          <w:rFonts w:ascii="Noto Sans" w:hAnsi="Noto Sans" w:cs="Noto Sans"/>
          <w:sz w:val="18"/>
          <w:szCs w:val="18"/>
        </w:rPr>
        <w:t>que los c</w:t>
      </w:r>
      <w:r>
        <w:rPr>
          <w:rFonts w:ascii="Noto Sans" w:hAnsi="Noto Sans" w:cs="Noto Sans"/>
          <w:sz w:val="18"/>
          <w:szCs w:val="18"/>
        </w:rPr>
        <w:t>ontralores sociales</w:t>
      </w:r>
      <w:r w:rsidRPr="0096205B">
        <w:rPr>
          <w:rFonts w:ascii="Noto Sans" w:hAnsi="Noto Sans" w:cs="Noto Sans"/>
          <w:sz w:val="18"/>
          <w:szCs w:val="18"/>
        </w:rPr>
        <w:t xml:space="preserve"> o personas beneficiarias presenten; y</w:t>
      </w:r>
    </w:p>
    <w:p w14:paraId="7D53EAE3" w14:textId="09C3FCC7" w:rsidR="000A0AD5" w:rsidRDefault="000A0AD5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Registrar información en el </w:t>
      </w:r>
      <w:r>
        <w:rPr>
          <w:rFonts w:ascii="Noto Sans" w:hAnsi="Noto Sans" w:cs="Noto Sans"/>
          <w:sz w:val="18"/>
          <w:szCs w:val="18"/>
        </w:rPr>
        <w:t>SICS</w:t>
      </w:r>
      <w:r w:rsidRPr="0096205B">
        <w:rPr>
          <w:rFonts w:ascii="Noto Sans" w:hAnsi="Noto Sans" w:cs="Noto Sans"/>
          <w:sz w:val="18"/>
          <w:szCs w:val="18"/>
        </w:rPr>
        <w:t xml:space="preserve"> en el perfil de instancia normativa.</w:t>
      </w:r>
    </w:p>
    <w:p w14:paraId="3EC5240D" w14:textId="6F4CF90E" w:rsidR="00D003F3" w:rsidRDefault="00D003F3" w:rsidP="000A0AD5">
      <w:pPr>
        <w:pStyle w:val="ListParagraph"/>
        <w:numPr>
          <w:ilvl w:val="0"/>
          <w:numId w:val="39"/>
        </w:numPr>
        <w:spacing w:line="276" w:lineRule="auto"/>
        <w:ind w:left="709" w:hanging="283"/>
        <w:jc w:val="both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Dar seguimiento a las actividades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>
        <w:rPr>
          <w:rFonts w:ascii="Noto Sans" w:hAnsi="Noto Sans" w:cs="Noto Sans"/>
          <w:sz w:val="18"/>
          <w:szCs w:val="18"/>
        </w:rPr>
        <w:t>.</w:t>
      </w:r>
    </w:p>
    <w:p w14:paraId="17671342" w14:textId="10EB1472" w:rsidR="000A0AD5" w:rsidRPr="00B43C53" w:rsidRDefault="000A0AD5" w:rsidP="00B43C53">
      <w:pPr>
        <w:rPr>
          <w:rFonts w:ascii="Noto Sans" w:hAnsi="Noto Sans" w:cs="Noto Sans"/>
          <w:sz w:val="18"/>
        </w:rPr>
      </w:pPr>
      <w:r w:rsidRPr="00B43C53">
        <w:rPr>
          <w:rFonts w:ascii="Noto Sans" w:hAnsi="Noto Sans" w:cs="Noto Sans"/>
          <w:sz w:val="18"/>
        </w:rPr>
        <w:t>La instancia ejecutora</w:t>
      </w:r>
      <w:r w:rsidR="00AC290E">
        <w:rPr>
          <w:rFonts w:ascii="Noto Sans" w:hAnsi="Noto Sans" w:cs="Noto Sans"/>
          <w:sz w:val="18"/>
        </w:rPr>
        <w:t xml:space="preserve"> </w:t>
      </w:r>
      <w:r w:rsidRPr="00B43C53">
        <w:rPr>
          <w:rFonts w:ascii="Noto Sans" w:hAnsi="Noto Sans" w:cs="Noto Sans"/>
          <w:sz w:val="18"/>
        </w:rPr>
        <w:t>realizará</w:t>
      </w:r>
      <w:r w:rsidR="00AC290E">
        <w:rPr>
          <w:rFonts w:ascii="Noto Sans" w:hAnsi="Noto Sans" w:cs="Noto Sans"/>
          <w:sz w:val="18"/>
        </w:rPr>
        <w:t xml:space="preserve"> </w:t>
      </w:r>
      <w:r w:rsidRPr="00B43C53">
        <w:rPr>
          <w:rFonts w:ascii="Noto Sans" w:hAnsi="Noto Sans" w:cs="Noto Sans"/>
          <w:sz w:val="18"/>
        </w:rPr>
        <w:t xml:space="preserve"> las siguientes actividades:</w:t>
      </w:r>
    </w:p>
    <w:p w14:paraId="685A8A24" w14:textId="2A6F0B90" w:rsidR="000A0AD5" w:rsidRPr="00B43C53" w:rsidRDefault="000A0AD5" w:rsidP="0024562C">
      <w:pPr>
        <w:pStyle w:val="ListParagraph"/>
        <w:numPr>
          <w:ilvl w:val="0"/>
          <w:numId w:val="44"/>
        </w:numPr>
        <w:jc w:val="both"/>
        <w:rPr>
          <w:rFonts w:ascii="Noto Sans" w:hAnsi="Noto Sans" w:cs="Noto Sans"/>
          <w:sz w:val="18"/>
          <w:szCs w:val="18"/>
        </w:rPr>
      </w:pPr>
      <w:r w:rsidRPr="00B43C53">
        <w:rPr>
          <w:rFonts w:ascii="Noto Sans" w:hAnsi="Noto Sans" w:cs="Noto Sans"/>
          <w:sz w:val="18"/>
          <w:szCs w:val="18"/>
        </w:rPr>
        <w:t>Designar a la persona servidora públ</w:t>
      </w:r>
      <w:r w:rsidR="001E5389">
        <w:rPr>
          <w:rFonts w:ascii="Noto Sans" w:hAnsi="Noto Sans" w:cs="Noto Sans"/>
          <w:sz w:val="18"/>
          <w:szCs w:val="18"/>
        </w:rPr>
        <w:t xml:space="preserve">ica que fungirá como enlace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="0024562C">
        <w:rPr>
          <w:rFonts w:ascii="Noto Sans" w:hAnsi="Noto Sans" w:cs="Noto Sans"/>
          <w:sz w:val="18"/>
          <w:szCs w:val="18"/>
        </w:rPr>
        <w:t xml:space="preserve"> ante la Instancia N</w:t>
      </w:r>
      <w:r w:rsidRPr="00B43C53">
        <w:rPr>
          <w:rFonts w:ascii="Noto Sans" w:hAnsi="Noto Sans" w:cs="Noto Sans"/>
          <w:sz w:val="18"/>
          <w:szCs w:val="18"/>
        </w:rPr>
        <w:t>ormativa;</w:t>
      </w:r>
    </w:p>
    <w:p w14:paraId="747265A2" w14:textId="77777777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Registrar en el SICS las actividades de seguimiento</w:t>
      </w:r>
      <w:r w:rsidRPr="0096205B">
        <w:rPr>
          <w:rFonts w:ascii="Noto Sans" w:hAnsi="Noto Sans" w:cs="Noto Sans"/>
          <w:sz w:val="18"/>
          <w:szCs w:val="18"/>
        </w:rPr>
        <w:t xml:space="preserve"> de la Instancia Ejecutora;</w:t>
      </w:r>
    </w:p>
    <w:p w14:paraId="63B200E5" w14:textId="77777777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Impulsar la participación de las personas beneficiarias a ser contralores sociales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3ED93393" w14:textId="77777777" w:rsidR="000A0AD5" w:rsidRPr="009D1082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D1082">
        <w:rPr>
          <w:rFonts w:ascii="Noto Sans" w:hAnsi="Noto Sans" w:cs="Noto Sans"/>
          <w:sz w:val="18"/>
          <w:szCs w:val="18"/>
        </w:rPr>
        <w:t>Proporcionar toda la información pública necesaria para que las personas que participen como contralores sociales realicen sus actividades de vigilancia;</w:t>
      </w:r>
    </w:p>
    <w:p w14:paraId="2D9C54D6" w14:textId="6713DB65" w:rsidR="000A0AD5" w:rsidRPr="009D1082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D1082">
        <w:rPr>
          <w:rFonts w:ascii="Noto Sans" w:hAnsi="Noto Sans" w:cs="Noto Sans"/>
          <w:sz w:val="18"/>
          <w:szCs w:val="18"/>
        </w:rPr>
        <w:t xml:space="preserve">Elaborar y entregar el material de capacitación y difusión a los comités de </w:t>
      </w:r>
      <w:r w:rsidR="00873785" w:rsidRPr="009D1082">
        <w:rPr>
          <w:rFonts w:ascii="Noto Sans" w:hAnsi="Noto Sans" w:cs="Noto Sans"/>
          <w:sz w:val="18"/>
          <w:szCs w:val="18"/>
        </w:rPr>
        <w:t>Contraloría Social</w:t>
      </w:r>
      <w:r w:rsidRPr="009D1082">
        <w:rPr>
          <w:rFonts w:ascii="Noto Sans" w:hAnsi="Noto Sans" w:cs="Noto Sans"/>
          <w:sz w:val="18"/>
          <w:szCs w:val="18"/>
        </w:rPr>
        <w:t>;</w:t>
      </w:r>
    </w:p>
    <w:p w14:paraId="616F65B0" w14:textId="77777777" w:rsidR="000A0AD5" w:rsidRPr="009D1082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D1082">
        <w:rPr>
          <w:rFonts w:ascii="Noto Sans" w:hAnsi="Noto Sans" w:cs="Noto Sans"/>
          <w:sz w:val="18"/>
          <w:szCs w:val="18"/>
        </w:rPr>
        <w:t>Capacitar y asesorar a las personas que participen como contralores sociales;</w:t>
      </w:r>
    </w:p>
    <w:p w14:paraId="099D09E0" w14:textId="77777777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D1082">
        <w:rPr>
          <w:rFonts w:ascii="Noto Sans" w:hAnsi="Noto Sans" w:cs="Noto Sans"/>
          <w:sz w:val="18"/>
          <w:szCs w:val="18"/>
        </w:rPr>
        <w:t>Realizar reuniones</w:t>
      </w:r>
      <w:r w:rsidRPr="0096205B">
        <w:rPr>
          <w:rFonts w:ascii="Noto Sans" w:hAnsi="Noto Sans" w:cs="Noto Sans"/>
          <w:sz w:val="18"/>
          <w:szCs w:val="18"/>
        </w:rPr>
        <w:t xml:space="preserve"> con las personas beneficiarias </w:t>
      </w:r>
      <w:r>
        <w:rPr>
          <w:rFonts w:ascii="Noto Sans" w:hAnsi="Noto Sans" w:cs="Noto Sans"/>
          <w:sz w:val="18"/>
          <w:szCs w:val="18"/>
        </w:rPr>
        <w:t>y contralores sociales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6890904B" w14:textId="77777777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Recopilar </w:t>
      </w:r>
      <w:r>
        <w:rPr>
          <w:rFonts w:ascii="Noto Sans" w:hAnsi="Noto Sans" w:cs="Noto Sans"/>
          <w:sz w:val="18"/>
          <w:szCs w:val="18"/>
        </w:rPr>
        <w:t xml:space="preserve">los </w:t>
      </w:r>
      <w:r w:rsidRPr="0096205B">
        <w:rPr>
          <w:rFonts w:ascii="Noto Sans" w:hAnsi="Noto Sans" w:cs="Noto Sans"/>
          <w:sz w:val="18"/>
          <w:szCs w:val="18"/>
        </w:rPr>
        <w:t>informes de</w:t>
      </w:r>
      <w:r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l</w:t>
      </w:r>
      <w:r>
        <w:rPr>
          <w:rFonts w:ascii="Noto Sans" w:hAnsi="Noto Sans" w:cs="Noto Sans"/>
          <w:sz w:val="18"/>
          <w:szCs w:val="18"/>
        </w:rPr>
        <w:t>os contralores sociales</w:t>
      </w:r>
      <w:r w:rsidRPr="0096205B">
        <w:rPr>
          <w:rFonts w:ascii="Noto Sans" w:hAnsi="Noto Sans" w:cs="Noto Sans"/>
          <w:sz w:val="18"/>
          <w:szCs w:val="18"/>
        </w:rPr>
        <w:t>;</w:t>
      </w:r>
    </w:p>
    <w:p w14:paraId="0CFC76C0" w14:textId="77777777" w:rsidR="000A0AD5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lastRenderedPageBreak/>
        <w:t>Poner a disposición de las personas beneficiarias, así como de los contralores sociales los canales para la presentación de denuncias;</w:t>
      </w:r>
    </w:p>
    <w:p w14:paraId="3F032E4C" w14:textId="77777777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Registrar información en el SICS en el perfil de instancia ejecutora; y</w:t>
      </w:r>
    </w:p>
    <w:p w14:paraId="7813E968" w14:textId="1D66139E" w:rsidR="000A0AD5" w:rsidRPr="0096205B" w:rsidRDefault="000A0AD5" w:rsidP="000A0AD5">
      <w:pPr>
        <w:pStyle w:val="ListParagraph"/>
        <w:numPr>
          <w:ilvl w:val="0"/>
          <w:numId w:val="40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Dar seguimiento a las actividades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>.</w:t>
      </w:r>
    </w:p>
    <w:p w14:paraId="2EEE25C8" w14:textId="7C6C670F" w:rsidR="000A0AD5" w:rsidRPr="0096205B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La Instancia Normativa </w:t>
      </w:r>
      <w:r>
        <w:rPr>
          <w:rFonts w:ascii="Noto Sans" w:hAnsi="Noto Sans" w:cs="Noto Sans"/>
          <w:sz w:val="18"/>
          <w:szCs w:val="18"/>
        </w:rPr>
        <w:t xml:space="preserve">dará a conocer todo lo relacionado con la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>
        <w:rPr>
          <w:rFonts w:ascii="Noto Sans" w:hAnsi="Noto Sans" w:cs="Noto Sans"/>
          <w:sz w:val="18"/>
          <w:szCs w:val="18"/>
        </w:rPr>
        <w:t xml:space="preserve"> mediante los medios que utiliza para </w:t>
      </w:r>
      <w:r w:rsidRPr="0096205B">
        <w:rPr>
          <w:rFonts w:ascii="Noto Sans" w:hAnsi="Noto Sans" w:cs="Noto Sans"/>
          <w:sz w:val="18"/>
          <w:szCs w:val="18"/>
        </w:rPr>
        <w:t>difundir la información del programa</w:t>
      </w:r>
      <w:r>
        <w:rPr>
          <w:rFonts w:ascii="Noto Sans" w:hAnsi="Noto Sans" w:cs="Noto Sans"/>
          <w:sz w:val="18"/>
          <w:szCs w:val="18"/>
        </w:rPr>
        <w:t xml:space="preserve"> federal.</w:t>
      </w:r>
    </w:p>
    <w:p w14:paraId="012C2BD2" w14:textId="4B102971" w:rsidR="000A0AD5" w:rsidRPr="0096205B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La Instancia Normativa pro</w:t>
      </w:r>
      <w:r>
        <w:rPr>
          <w:rFonts w:ascii="Noto Sans" w:hAnsi="Noto Sans" w:cs="Noto Sans"/>
          <w:sz w:val="18"/>
          <w:szCs w:val="18"/>
        </w:rPr>
        <w:t xml:space="preserve">veerá lo necesario </w:t>
      </w:r>
      <w:r w:rsidRPr="0096205B">
        <w:rPr>
          <w:rFonts w:ascii="Noto Sans" w:hAnsi="Noto Sans" w:cs="Noto Sans"/>
          <w:sz w:val="18"/>
          <w:szCs w:val="18"/>
        </w:rPr>
        <w:t>a la instancia ejecutora</w:t>
      </w:r>
      <w:r w:rsidR="003B722B">
        <w:rPr>
          <w:rFonts w:ascii="Noto Sans" w:hAnsi="Noto Sans" w:cs="Noto Sans"/>
          <w:sz w:val="18"/>
          <w:szCs w:val="18"/>
        </w:rPr>
        <w:t xml:space="preserve"> </w:t>
      </w:r>
      <w:r>
        <w:rPr>
          <w:rFonts w:ascii="Noto Sans" w:hAnsi="Noto Sans" w:cs="Noto Sans"/>
          <w:sz w:val="18"/>
          <w:szCs w:val="18"/>
        </w:rPr>
        <w:t xml:space="preserve">para la correcta </w:t>
      </w:r>
      <w:r w:rsidRPr="0096205B">
        <w:rPr>
          <w:rFonts w:ascii="Noto Sans" w:hAnsi="Noto Sans" w:cs="Noto Sans"/>
          <w:sz w:val="18"/>
          <w:szCs w:val="18"/>
        </w:rPr>
        <w:t>difusión y, a su vez, deberá instruir a esta</w:t>
      </w:r>
      <w:r w:rsidR="003B722B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 xml:space="preserve">la forma de entrega a los </w:t>
      </w:r>
      <w:r>
        <w:rPr>
          <w:rFonts w:ascii="Noto Sans" w:hAnsi="Noto Sans" w:cs="Noto Sans"/>
          <w:sz w:val="18"/>
          <w:szCs w:val="18"/>
        </w:rPr>
        <w:t>contralores sociales</w:t>
      </w:r>
      <w:r w:rsidRPr="0096205B">
        <w:rPr>
          <w:rFonts w:ascii="Noto Sans" w:hAnsi="Noto Sans" w:cs="Noto Sans"/>
          <w:sz w:val="18"/>
          <w:szCs w:val="18"/>
        </w:rPr>
        <w:t xml:space="preserve"> y a las personas beneficiarias. Adicionalmente, la</w:t>
      </w:r>
      <w:r w:rsidR="003B722B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instancia</w:t>
      </w:r>
      <w:r w:rsidR="003B722B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 xml:space="preserve"> ejecutora podrá elaborar materiales propios, previa autorización de la Instancia Normativa.</w:t>
      </w:r>
    </w:p>
    <w:p w14:paraId="1699D9AE" w14:textId="3F99C176" w:rsidR="000A0AD5" w:rsidRPr="0096205B" w:rsidRDefault="000A0AD5" w:rsidP="000A0AD5">
      <w:pPr>
        <w:pStyle w:val="Heading1"/>
        <w:numPr>
          <w:ilvl w:val="0"/>
          <w:numId w:val="43"/>
        </w:numPr>
        <w:tabs>
          <w:tab w:val="left" w:pos="851"/>
        </w:tabs>
        <w:spacing w:after="160"/>
        <w:ind w:left="0"/>
        <w:rPr>
          <w:rFonts w:ascii="Noto Sans" w:hAnsi="Noto Sans" w:cs="Noto Sans"/>
        </w:rPr>
      </w:pPr>
      <w:bookmarkStart w:id="2" w:name="_Toc155181764"/>
      <w:r w:rsidRPr="0096205B">
        <w:rPr>
          <w:rFonts w:ascii="Noto Sans" w:hAnsi="Noto Sans" w:cs="Noto Sans"/>
        </w:rPr>
        <w:t xml:space="preserve">Responsables de </w:t>
      </w:r>
      <w:r w:rsidR="00B13B97">
        <w:rPr>
          <w:rFonts w:ascii="Noto Sans" w:hAnsi="Noto Sans" w:cs="Noto Sans"/>
        </w:rPr>
        <w:t>impulsar la participación de las personas beneficiarias como Contralores Sociales.</w:t>
      </w:r>
      <w:bookmarkEnd w:id="2"/>
    </w:p>
    <w:p w14:paraId="27409924" w14:textId="173B5B34" w:rsidR="000A0AD5" w:rsidRPr="00645B37" w:rsidRDefault="000A0AD5" w:rsidP="000A0AD5">
      <w:pPr>
        <w:spacing w:line="276" w:lineRule="auto"/>
        <w:jc w:val="both"/>
        <w:rPr>
          <w:rFonts w:ascii="Noto Sans" w:hAnsi="Noto Sans" w:cs="Noto Sans"/>
          <w:sz w:val="18"/>
        </w:rPr>
      </w:pPr>
      <w:bookmarkStart w:id="3" w:name="_Toc155181766"/>
      <w:r w:rsidRPr="00645B37">
        <w:rPr>
          <w:rFonts w:ascii="Noto Sans" w:hAnsi="Noto Sans" w:cs="Noto Sans"/>
          <w:sz w:val="18"/>
        </w:rPr>
        <w:t>La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 xml:space="preserve"> instancia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 xml:space="preserve">ejecutora </w:t>
      </w:r>
      <w:r>
        <w:rPr>
          <w:rFonts w:ascii="Noto Sans" w:hAnsi="Noto Sans" w:cs="Noto Sans"/>
          <w:sz w:val="18"/>
        </w:rPr>
        <w:t>será</w:t>
      </w:r>
      <w:r w:rsidR="003B722B">
        <w:rPr>
          <w:rFonts w:ascii="Noto Sans" w:hAnsi="Noto Sans" w:cs="Noto Sans"/>
          <w:sz w:val="18"/>
        </w:rPr>
        <w:t xml:space="preserve"> </w:t>
      </w:r>
      <w:r>
        <w:rPr>
          <w:rFonts w:ascii="Noto Sans" w:hAnsi="Noto Sans" w:cs="Noto Sans"/>
          <w:sz w:val="18"/>
        </w:rPr>
        <w:t xml:space="preserve"> la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responsable de</w:t>
      </w:r>
      <w:r>
        <w:rPr>
          <w:rFonts w:ascii="Noto Sans" w:hAnsi="Noto Sans" w:cs="Noto Sans"/>
          <w:sz w:val="18"/>
        </w:rPr>
        <w:t xml:space="preserve"> impulsar a las personas bene</w:t>
      </w:r>
      <w:r w:rsidR="009F4EDC">
        <w:rPr>
          <w:rFonts w:ascii="Noto Sans" w:hAnsi="Noto Sans" w:cs="Noto Sans"/>
          <w:sz w:val="18"/>
        </w:rPr>
        <w:t>ficiaras a que participen como contralores s</w:t>
      </w:r>
      <w:r>
        <w:rPr>
          <w:rFonts w:ascii="Noto Sans" w:hAnsi="Noto Sans" w:cs="Noto Sans"/>
          <w:sz w:val="18"/>
        </w:rPr>
        <w:t>ociales, ya sea de manera individual o colectiva</w:t>
      </w:r>
      <w:r w:rsidRPr="00645B37">
        <w:rPr>
          <w:rFonts w:ascii="Noto Sans" w:hAnsi="Noto Sans" w:cs="Noto Sans"/>
          <w:sz w:val="18"/>
        </w:rPr>
        <w:t xml:space="preserve">, </w:t>
      </w:r>
      <w:r>
        <w:rPr>
          <w:rFonts w:ascii="Noto Sans" w:hAnsi="Noto Sans" w:cs="Noto Sans"/>
          <w:sz w:val="18"/>
        </w:rPr>
        <w:t xml:space="preserve">preferentemente </w:t>
      </w:r>
      <w:r w:rsidRPr="00645B37">
        <w:rPr>
          <w:rFonts w:ascii="Noto Sans" w:hAnsi="Noto Sans" w:cs="Noto Sans"/>
          <w:sz w:val="18"/>
        </w:rPr>
        <w:t>al inicio de la ejecución del progra</w:t>
      </w:r>
      <w:r>
        <w:rPr>
          <w:rFonts w:ascii="Noto Sans" w:hAnsi="Noto Sans" w:cs="Noto Sans"/>
          <w:sz w:val="18"/>
        </w:rPr>
        <w:t xml:space="preserve">ma. Para ello, </w:t>
      </w:r>
      <w:r w:rsidRPr="00645B37">
        <w:rPr>
          <w:rFonts w:ascii="Noto Sans" w:hAnsi="Noto Sans" w:cs="Noto Sans"/>
          <w:sz w:val="18"/>
        </w:rPr>
        <w:t xml:space="preserve">la forma </w:t>
      </w:r>
      <w:r>
        <w:rPr>
          <w:rFonts w:ascii="Noto Sans" w:hAnsi="Noto Sans" w:cs="Noto Sans"/>
          <w:sz w:val="18"/>
        </w:rPr>
        <w:t xml:space="preserve">en la que los Contralores Sociales participen dependerá </w:t>
      </w:r>
      <w:r w:rsidRPr="00645B37">
        <w:rPr>
          <w:rFonts w:ascii="Noto Sans" w:hAnsi="Noto Sans" w:cs="Noto Sans"/>
          <w:sz w:val="18"/>
        </w:rPr>
        <w:t>del tipo de interacción</w:t>
      </w:r>
      <w:r>
        <w:rPr>
          <w:rFonts w:ascii="Noto Sans" w:hAnsi="Noto Sans" w:cs="Noto Sans"/>
          <w:sz w:val="18"/>
        </w:rPr>
        <w:t xml:space="preserve"> que tengan las personas beneficiarias, así como </w:t>
      </w:r>
      <w:r w:rsidRPr="00645B37">
        <w:rPr>
          <w:rFonts w:ascii="Noto Sans" w:hAnsi="Noto Sans" w:cs="Noto Sans"/>
          <w:sz w:val="18"/>
        </w:rPr>
        <w:t>del ámbito territorial del programa.</w:t>
      </w:r>
    </w:p>
    <w:p w14:paraId="2CF7113E" w14:textId="02BFE2A0" w:rsidR="00FF7CDF" w:rsidRDefault="000A0AD5" w:rsidP="0065334B">
      <w:pPr>
        <w:spacing w:after="0" w:line="276" w:lineRule="auto"/>
        <w:jc w:val="both"/>
        <w:rPr>
          <w:rFonts w:ascii="Noto Sans" w:hAnsi="Noto Sans" w:cs="Noto Sans"/>
          <w:sz w:val="18"/>
        </w:rPr>
      </w:pPr>
      <w:r w:rsidRPr="00FF7CDF">
        <w:rPr>
          <w:rFonts w:ascii="Noto Sans" w:hAnsi="Noto Sans" w:cs="Noto Sans"/>
          <w:sz w:val="18"/>
        </w:rPr>
        <w:t>Los beneficios que tendrán que vigilar</w:t>
      </w:r>
      <w:r w:rsidR="0024562C" w:rsidRPr="00FF7CDF">
        <w:rPr>
          <w:rFonts w:ascii="Noto Sans" w:hAnsi="Noto Sans" w:cs="Noto Sans"/>
          <w:sz w:val="18"/>
        </w:rPr>
        <w:t xml:space="preserve"> los contralores s</w:t>
      </w:r>
      <w:r w:rsidRPr="00FF7CDF">
        <w:rPr>
          <w:rFonts w:ascii="Noto Sans" w:hAnsi="Noto Sans" w:cs="Noto Sans"/>
          <w:sz w:val="18"/>
        </w:rPr>
        <w:t>ociales son: apoyos</w:t>
      </w:r>
      <w:r w:rsidR="00C95FED">
        <w:rPr>
          <w:rFonts w:ascii="Noto Sans" w:hAnsi="Noto Sans" w:cs="Noto Sans"/>
          <w:sz w:val="18"/>
        </w:rPr>
        <w:t xml:space="preserve"> </w:t>
      </w:r>
      <w:r w:rsidR="00FF7CDF" w:rsidRPr="00FF7CDF">
        <w:rPr>
          <w:rFonts w:ascii="Noto Sans" w:hAnsi="Noto Sans" w:cs="Noto Sans"/>
          <w:sz w:val="18"/>
        </w:rPr>
        <w:t>económicos que coadyuven al cumplimiento de los objetivos académicos de los estudiantes; principalmente de maestría y doctorado del CICESE, así como estudiantes de licenciatura y preparatoria de otras instituciones.</w:t>
      </w:r>
    </w:p>
    <w:p w14:paraId="5E676DA0" w14:textId="77777777" w:rsidR="0065334B" w:rsidRDefault="0065334B" w:rsidP="0065334B">
      <w:pPr>
        <w:spacing w:after="0" w:line="276" w:lineRule="auto"/>
        <w:jc w:val="both"/>
        <w:rPr>
          <w:rFonts w:ascii="Noto Sans" w:hAnsi="Noto Sans" w:cs="Noto Sans"/>
          <w:sz w:val="18"/>
        </w:rPr>
      </w:pPr>
    </w:p>
    <w:p w14:paraId="4F2EE5ED" w14:textId="04041DC7" w:rsidR="000A0AD5" w:rsidRPr="00703D5D" w:rsidRDefault="00703D5D" w:rsidP="00FF7CDF">
      <w:pPr>
        <w:spacing w:line="276" w:lineRule="auto"/>
        <w:jc w:val="both"/>
        <w:rPr>
          <w:rFonts w:ascii="Noto Sans" w:hAnsi="Noto Sans" w:cs="Noto Sans"/>
          <w:color w:val="1D1C1D"/>
          <w:sz w:val="18"/>
          <w:szCs w:val="23"/>
        </w:rPr>
      </w:pPr>
      <w:r w:rsidRPr="00827C52">
        <w:rPr>
          <w:rFonts w:ascii="Noto Sans" w:hAnsi="Noto Sans" w:cs="Noto Sans"/>
          <w:color w:val="1D1C1D"/>
          <w:sz w:val="18"/>
          <w:szCs w:val="23"/>
        </w:rPr>
        <w:t xml:space="preserve">Las personas beneficiarias que deseen participar </w:t>
      </w:r>
      <w:r>
        <w:rPr>
          <w:rFonts w:ascii="Noto Sans" w:hAnsi="Noto Sans" w:cs="Noto Sans"/>
          <w:color w:val="1D1C1D"/>
          <w:sz w:val="18"/>
          <w:szCs w:val="23"/>
        </w:rPr>
        <w:t>como contralores sociales</w:t>
      </w:r>
      <w:r w:rsidRPr="00827C52">
        <w:rPr>
          <w:rFonts w:ascii="Noto Sans" w:hAnsi="Noto Sans" w:cs="Noto Sans"/>
          <w:color w:val="1D1C1D"/>
          <w:sz w:val="18"/>
          <w:szCs w:val="23"/>
        </w:rPr>
        <w:t>, podrán solicitar su registro de manera organizada o independiente a la(s) unidad(es) responsable(s) a cargo del programa, mediante un escrito libre en el que se especifique como mínimo, el nombre del programa, el ejercicio fiscal, en su c</w:t>
      </w:r>
      <w:r w:rsidR="0024562C">
        <w:rPr>
          <w:rFonts w:ascii="Noto Sans" w:hAnsi="Noto Sans" w:cs="Noto Sans"/>
          <w:color w:val="1D1C1D"/>
          <w:sz w:val="18"/>
          <w:szCs w:val="23"/>
        </w:rPr>
        <w:t>aso la representación del(los) contralor(es) s</w:t>
      </w:r>
      <w:r w:rsidRPr="00827C52">
        <w:rPr>
          <w:rFonts w:ascii="Noto Sans" w:hAnsi="Noto Sans" w:cs="Noto Sans"/>
          <w:color w:val="1D1C1D"/>
          <w:sz w:val="18"/>
          <w:szCs w:val="23"/>
        </w:rPr>
        <w:t xml:space="preserve">ocial(es), el domicilio legal en donde se impulsó su participación, así como las actividades que realizarán y los mecanismos que utilizarán para </w:t>
      </w:r>
      <w:r>
        <w:rPr>
          <w:rFonts w:ascii="Noto Sans" w:hAnsi="Noto Sans" w:cs="Noto Sans"/>
          <w:color w:val="1D1C1D"/>
          <w:sz w:val="18"/>
          <w:szCs w:val="23"/>
        </w:rPr>
        <w:t>el desarrollo de sus funciones,</w:t>
      </w:r>
      <w:r w:rsidR="000A0AD5">
        <w:rPr>
          <w:rFonts w:ascii="Noto Sans" w:hAnsi="Noto Sans" w:cs="Noto Sans"/>
          <w:sz w:val="18"/>
        </w:rPr>
        <w:t xml:space="preserve"> </w:t>
      </w:r>
      <w:r>
        <w:rPr>
          <w:rFonts w:ascii="Noto Sans" w:hAnsi="Noto Sans" w:cs="Noto Sans"/>
          <w:sz w:val="18"/>
        </w:rPr>
        <w:t>y</w:t>
      </w:r>
      <w:r w:rsidR="000A0AD5" w:rsidRPr="00645B37">
        <w:rPr>
          <w:rFonts w:ascii="Noto Sans" w:hAnsi="Noto Sans" w:cs="Noto Sans"/>
          <w:sz w:val="18"/>
        </w:rPr>
        <w:t xml:space="preserve"> </w:t>
      </w:r>
      <w:r w:rsidR="000A0AD5">
        <w:rPr>
          <w:rFonts w:ascii="Noto Sans" w:hAnsi="Noto Sans" w:cs="Noto Sans"/>
          <w:sz w:val="18"/>
        </w:rPr>
        <w:t xml:space="preserve">la </w:t>
      </w:r>
      <w:r w:rsidR="000A0AD5" w:rsidRPr="00645B37">
        <w:rPr>
          <w:rFonts w:ascii="Noto Sans" w:hAnsi="Noto Sans" w:cs="Noto Sans"/>
          <w:sz w:val="18"/>
        </w:rPr>
        <w:t>document</w:t>
      </w:r>
      <w:r w:rsidR="000A0AD5">
        <w:rPr>
          <w:rFonts w:ascii="Noto Sans" w:hAnsi="Noto Sans" w:cs="Noto Sans"/>
          <w:sz w:val="18"/>
        </w:rPr>
        <w:t>ación que acredite</w:t>
      </w:r>
      <w:r w:rsidR="000A0AD5" w:rsidRPr="00645B37">
        <w:rPr>
          <w:rFonts w:ascii="Noto Sans" w:hAnsi="Noto Sans" w:cs="Noto Sans"/>
          <w:sz w:val="18"/>
        </w:rPr>
        <w:t xml:space="preserve"> su calidad de</w:t>
      </w:r>
      <w:r w:rsidR="000A0AD5">
        <w:rPr>
          <w:rFonts w:ascii="Noto Sans" w:hAnsi="Noto Sans" w:cs="Noto Sans"/>
          <w:sz w:val="18"/>
        </w:rPr>
        <w:t xml:space="preserve"> persona beneficiaria</w:t>
      </w:r>
      <w:r w:rsidR="000A0AD5" w:rsidRPr="00645B37">
        <w:rPr>
          <w:rFonts w:ascii="Noto Sans" w:hAnsi="Noto Sans" w:cs="Noto Sans"/>
          <w:sz w:val="18"/>
        </w:rPr>
        <w:t>. El Acta de Constitución (An</w:t>
      </w:r>
      <w:r w:rsidR="000D14F1">
        <w:rPr>
          <w:rFonts w:ascii="Noto Sans" w:hAnsi="Noto Sans" w:cs="Noto Sans"/>
          <w:sz w:val="18"/>
        </w:rPr>
        <w:t>exo 1) puede emplearse como</w:t>
      </w:r>
      <w:r w:rsidR="000A0AD5" w:rsidRPr="00645B37">
        <w:rPr>
          <w:rFonts w:ascii="Noto Sans" w:hAnsi="Noto Sans" w:cs="Noto Sans"/>
          <w:sz w:val="18"/>
        </w:rPr>
        <w:t xml:space="preserve"> escrito</w:t>
      </w:r>
      <w:r w:rsidR="000A0AD5">
        <w:rPr>
          <w:rFonts w:ascii="Noto Sans" w:hAnsi="Noto Sans" w:cs="Noto Sans"/>
          <w:sz w:val="18"/>
        </w:rPr>
        <w:t xml:space="preserve"> libre</w:t>
      </w:r>
      <w:r w:rsidR="000A0AD5" w:rsidRPr="00645B37">
        <w:rPr>
          <w:rFonts w:ascii="Noto Sans" w:hAnsi="Noto Sans" w:cs="Noto Sans"/>
          <w:sz w:val="18"/>
        </w:rPr>
        <w:t>.</w:t>
      </w:r>
    </w:p>
    <w:p w14:paraId="55379D79" w14:textId="6F55E629" w:rsidR="000A0AD5" w:rsidRPr="00645B37" w:rsidRDefault="000A0AD5" w:rsidP="000A0AD5">
      <w:pPr>
        <w:spacing w:line="276" w:lineRule="auto"/>
        <w:jc w:val="both"/>
        <w:rPr>
          <w:rFonts w:ascii="Noto Sans" w:hAnsi="Noto Sans" w:cs="Noto Sans"/>
          <w:sz w:val="18"/>
        </w:rPr>
      </w:pPr>
      <w:r w:rsidRPr="00645B37">
        <w:rPr>
          <w:rFonts w:ascii="Noto Sans" w:hAnsi="Noto Sans" w:cs="Noto Sans"/>
          <w:sz w:val="18"/>
        </w:rPr>
        <w:t>La instancia ejecutora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debe</w:t>
      </w:r>
      <w:r>
        <w:rPr>
          <w:rFonts w:ascii="Noto Sans" w:hAnsi="Noto Sans" w:cs="Noto Sans"/>
          <w:sz w:val="18"/>
        </w:rPr>
        <w:t>rá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apoyar en la elaboración del acta</w:t>
      </w:r>
      <w:r>
        <w:rPr>
          <w:rFonts w:ascii="Noto Sans" w:hAnsi="Noto Sans" w:cs="Noto Sans"/>
          <w:sz w:val="18"/>
        </w:rPr>
        <w:t>/escrito libre</w:t>
      </w:r>
      <w:r w:rsidRPr="00645B37">
        <w:rPr>
          <w:rFonts w:ascii="Noto Sans" w:hAnsi="Noto Sans" w:cs="Noto Sans"/>
          <w:sz w:val="18"/>
        </w:rPr>
        <w:t>, brindar</w:t>
      </w:r>
      <w:r>
        <w:rPr>
          <w:rFonts w:ascii="Noto Sans" w:hAnsi="Noto Sans" w:cs="Noto Sans"/>
          <w:sz w:val="18"/>
        </w:rPr>
        <w:t xml:space="preserve"> toda</w:t>
      </w:r>
      <w:r w:rsidRPr="00645B37">
        <w:rPr>
          <w:rFonts w:ascii="Noto Sans" w:hAnsi="Noto Sans" w:cs="Noto Sans"/>
          <w:sz w:val="18"/>
        </w:rPr>
        <w:t xml:space="preserve"> </w:t>
      </w:r>
      <w:r>
        <w:rPr>
          <w:rFonts w:ascii="Noto Sans" w:hAnsi="Noto Sans" w:cs="Noto Sans"/>
          <w:sz w:val="18"/>
        </w:rPr>
        <w:t xml:space="preserve">la </w:t>
      </w:r>
      <w:r w:rsidRPr="00645B37">
        <w:rPr>
          <w:rFonts w:ascii="Noto Sans" w:hAnsi="Noto Sans" w:cs="Noto Sans"/>
          <w:sz w:val="18"/>
        </w:rPr>
        <w:t>información sobre el programa, promover la equidad de género</w:t>
      </w:r>
      <w:r>
        <w:rPr>
          <w:rFonts w:ascii="Noto Sans" w:hAnsi="Noto Sans" w:cs="Noto Sans"/>
          <w:sz w:val="18"/>
        </w:rPr>
        <w:t xml:space="preserve"> en los casos </w:t>
      </w:r>
      <w:r w:rsidR="0024562C">
        <w:rPr>
          <w:rFonts w:ascii="Noto Sans" w:hAnsi="Noto Sans" w:cs="Noto Sans"/>
          <w:sz w:val="18"/>
        </w:rPr>
        <w:t>en que la participación de los contralores s</w:t>
      </w:r>
      <w:r>
        <w:rPr>
          <w:rFonts w:ascii="Noto Sans" w:hAnsi="Noto Sans" w:cs="Noto Sans"/>
          <w:sz w:val="18"/>
        </w:rPr>
        <w:t>ocial</w:t>
      </w:r>
      <w:r w:rsidR="0024562C">
        <w:rPr>
          <w:rFonts w:ascii="Noto Sans" w:hAnsi="Noto Sans" w:cs="Noto Sans"/>
          <w:sz w:val="18"/>
        </w:rPr>
        <w:t>es</w:t>
      </w:r>
      <w:r>
        <w:rPr>
          <w:rFonts w:ascii="Noto Sans" w:hAnsi="Noto Sans" w:cs="Noto Sans"/>
          <w:sz w:val="18"/>
        </w:rPr>
        <w:t xml:space="preserve"> sea en grupo</w:t>
      </w:r>
      <w:r w:rsidRPr="00645B37">
        <w:rPr>
          <w:rFonts w:ascii="Noto Sans" w:hAnsi="Noto Sans" w:cs="Noto Sans"/>
          <w:sz w:val="18"/>
        </w:rPr>
        <w:t xml:space="preserve"> y verificar que </w:t>
      </w:r>
      <w:r>
        <w:rPr>
          <w:rFonts w:ascii="Noto Sans" w:hAnsi="Noto Sans" w:cs="Noto Sans"/>
          <w:sz w:val="18"/>
        </w:rPr>
        <w:t>tengan la calidad de personas beneficiaria</w:t>
      </w:r>
      <w:r w:rsidRPr="00645B37">
        <w:rPr>
          <w:rFonts w:ascii="Noto Sans" w:hAnsi="Noto Sans" w:cs="Noto Sans"/>
          <w:sz w:val="18"/>
        </w:rPr>
        <w:t>s. En caso contrario, deberá notificarse a</w:t>
      </w:r>
      <w:r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l</w:t>
      </w:r>
      <w:r>
        <w:rPr>
          <w:rFonts w:ascii="Noto Sans" w:hAnsi="Noto Sans" w:cs="Noto Sans"/>
          <w:sz w:val="18"/>
        </w:rPr>
        <w:t>as demás personas</w:t>
      </w:r>
      <w:r w:rsidRPr="00645B37">
        <w:rPr>
          <w:rFonts w:ascii="Noto Sans" w:hAnsi="Noto Sans" w:cs="Noto Sans"/>
          <w:sz w:val="18"/>
        </w:rPr>
        <w:t xml:space="preserve"> para hacer los ajustes correspondientes y emitir una nueva acta.</w:t>
      </w:r>
    </w:p>
    <w:p w14:paraId="200F78BB" w14:textId="6AE12EF7" w:rsidR="007C4D76" w:rsidRDefault="000A0AD5" w:rsidP="007C4D76">
      <w:pPr>
        <w:spacing w:after="0" w:line="276" w:lineRule="auto"/>
        <w:jc w:val="both"/>
        <w:rPr>
          <w:rFonts w:ascii="Montserrat" w:eastAsia="Calibri" w:hAnsi="Montserrat" w:cs="Calibri"/>
          <w:sz w:val="18"/>
          <w:szCs w:val="18"/>
          <w:highlight w:val="yellow"/>
          <w:lang w:eastAsia="es-ES"/>
        </w:rPr>
      </w:pPr>
      <w:r w:rsidRPr="00645B37">
        <w:rPr>
          <w:rFonts w:ascii="Noto Sans" w:hAnsi="Noto Sans" w:cs="Noto Sans"/>
          <w:sz w:val="18"/>
        </w:rPr>
        <w:t>La Instancia Normativa, a través de la</w:t>
      </w:r>
      <w:r>
        <w:rPr>
          <w:rFonts w:ascii="Noto Sans" w:hAnsi="Noto Sans" w:cs="Noto Sans"/>
          <w:sz w:val="18"/>
        </w:rPr>
        <w:t xml:space="preserve"> instancia</w:t>
      </w:r>
      <w:r w:rsidRPr="00645B37">
        <w:rPr>
          <w:rFonts w:ascii="Noto Sans" w:hAnsi="Noto Sans" w:cs="Noto Sans"/>
          <w:sz w:val="18"/>
        </w:rPr>
        <w:t xml:space="preserve"> ejecutora, expedirá la constancia de registro, asignándole una clave única, conforme al formato y nomenclatura establecidos por el programa.</w:t>
      </w:r>
      <w:r w:rsidR="007C4D76">
        <w:rPr>
          <w:rFonts w:ascii="Noto Sans" w:hAnsi="Noto Sans" w:cs="Noto Sans"/>
          <w:sz w:val="18"/>
        </w:rPr>
        <w:t xml:space="preserve"> </w:t>
      </w:r>
      <w:r w:rsidR="007C4D76" w:rsidRPr="007A2BE6">
        <w:rPr>
          <w:rFonts w:ascii="Noto Sans" w:hAnsi="Noto Sans" w:cs="Noto Sans"/>
          <w:color w:val="1D1C1D"/>
          <w:sz w:val="18"/>
          <w:szCs w:val="23"/>
        </w:rPr>
        <w:t>ICDI-CICESE-01.</w:t>
      </w:r>
    </w:p>
    <w:p w14:paraId="5BD3997D" w14:textId="77777777" w:rsidR="00D15F09" w:rsidRPr="00AE416C" w:rsidRDefault="00D15F09" w:rsidP="007C4D76">
      <w:pPr>
        <w:spacing w:after="0"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2967361A" w14:textId="02C31CB7" w:rsidR="000A0AD5" w:rsidRPr="00645B37" w:rsidRDefault="000A0AD5" w:rsidP="000A0AD5">
      <w:pPr>
        <w:spacing w:line="276" w:lineRule="auto"/>
        <w:jc w:val="both"/>
        <w:rPr>
          <w:rFonts w:ascii="Noto Sans" w:hAnsi="Noto Sans" w:cs="Noto Sans"/>
          <w:sz w:val="18"/>
        </w:rPr>
      </w:pPr>
      <w:r w:rsidRPr="00645B37">
        <w:rPr>
          <w:rFonts w:ascii="Noto Sans" w:hAnsi="Noto Sans" w:cs="Noto Sans"/>
          <w:sz w:val="18"/>
        </w:rPr>
        <w:t xml:space="preserve">Los </w:t>
      </w:r>
      <w:r w:rsidR="00703D5D">
        <w:rPr>
          <w:rFonts w:ascii="Noto Sans" w:hAnsi="Noto Sans" w:cs="Noto Sans"/>
          <w:sz w:val="18"/>
        </w:rPr>
        <w:t>contralores s</w:t>
      </w:r>
      <w:r>
        <w:rPr>
          <w:rFonts w:ascii="Noto Sans" w:hAnsi="Noto Sans" w:cs="Noto Sans"/>
          <w:sz w:val="18"/>
        </w:rPr>
        <w:t>ociales</w:t>
      </w:r>
      <w:r w:rsidRPr="00645B37">
        <w:rPr>
          <w:rFonts w:ascii="Noto Sans" w:hAnsi="Noto Sans" w:cs="Noto Sans"/>
          <w:sz w:val="18"/>
        </w:rPr>
        <w:t xml:space="preserve"> tendrán una vigencia acorde con la duración del </w:t>
      </w:r>
      <w:r>
        <w:rPr>
          <w:rFonts w:ascii="Noto Sans" w:hAnsi="Noto Sans" w:cs="Noto Sans"/>
          <w:sz w:val="18"/>
        </w:rPr>
        <w:t>programa</w:t>
      </w:r>
      <w:r w:rsidRPr="00645B37">
        <w:rPr>
          <w:rFonts w:ascii="Noto Sans" w:hAnsi="Noto Sans" w:cs="Noto Sans"/>
          <w:sz w:val="18"/>
        </w:rPr>
        <w:t xml:space="preserve">, pero su registro en el </w:t>
      </w:r>
      <w:r>
        <w:rPr>
          <w:rFonts w:ascii="Noto Sans" w:hAnsi="Noto Sans" w:cs="Noto Sans"/>
          <w:sz w:val="18"/>
        </w:rPr>
        <w:t>SICS</w:t>
      </w:r>
      <w:r w:rsidRPr="00645B37">
        <w:rPr>
          <w:rFonts w:ascii="Noto Sans" w:hAnsi="Noto Sans" w:cs="Noto Sans"/>
          <w:sz w:val="18"/>
        </w:rPr>
        <w:t xml:space="preserve"> será anual. La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instancia ejecutora debe</w:t>
      </w:r>
      <w:r>
        <w:rPr>
          <w:rFonts w:ascii="Noto Sans" w:hAnsi="Noto Sans" w:cs="Noto Sans"/>
          <w:sz w:val="18"/>
        </w:rPr>
        <w:t>rá</w:t>
      </w:r>
      <w:r w:rsidRPr="00645B37">
        <w:rPr>
          <w:rFonts w:ascii="Noto Sans" w:hAnsi="Noto Sans" w:cs="Noto Sans"/>
          <w:sz w:val="18"/>
        </w:rPr>
        <w:t xml:space="preserve"> registrar los datos</w:t>
      </w:r>
      <w:r>
        <w:rPr>
          <w:rFonts w:ascii="Noto Sans" w:hAnsi="Noto Sans" w:cs="Noto Sans"/>
          <w:sz w:val="18"/>
        </w:rPr>
        <w:t xml:space="preserve"> del acta</w:t>
      </w:r>
      <w:r w:rsidRPr="00645B37">
        <w:rPr>
          <w:rFonts w:ascii="Noto Sans" w:hAnsi="Noto Sans" w:cs="Noto Sans"/>
          <w:sz w:val="18"/>
        </w:rPr>
        <w:t xml:space="preserve"> en el SICS y entregar el comprobante correspondiente. Si </w:t>
      </w:r>
      <w:r w:rsidR="00703D5D">
        <w:rPr>
          <w:rFonts w:ascii="Noto Sans" w:hAnsi="Noto Sans" w:cs="Noto Sans"/>
          <w:sz w:val="18"/>
        </w:rPr>
        <w:t>los contralores s</w:t>
      </w:r>
      <w:r>
        <w:rPr>
          <w:rFonts w:ascii="Noto Sans" w:hAnsi="Noto Sans" w:cs="Noto Sans"/>
          <w:sz w:val="18"/>
        </w:rPr>
        <w:t>ociales</w:t>
      </w:r>
      <w:r w:rsidRPr="00645B37">
        <w:rPr>
          <w:rFonts w:ascii="Noto Sans" w:hAnsi="Noto Sans" w:cs="Noto Sans"/>
          <w:sz w:val="18"/>
        </w:rPr>
        <w:t xml:space="preserve"> continúa</w:t>
      </w:r>
      <w:r>
        <w:rPr>
          <w:rFonts w:ascii="Noto Sans" w:hAnsi="Noto Sans" w:cs="Noto Sans"/>
          <w:sz w:val="18"/>
        </w:rPr>
        <w:t>n</w:t>
      </w:r>
      <w:r w:rsidRPr="00645B37">
        <w:rPr>
          <w:rFonts w:ascii="Noto Sans" w:hAnsi="Noto Sans" w:cs="Noto Sans"/>
          <w:sz w:val="18"/>
        </w:rPr>
        <w:t xml:space="preserve"> en ejercicios</w:t>
      </w:r>
      <w:r>
        <w:rPr>
          <w:rFonts w:ascii="Noto Sans" w:hAnsi="Noto Sans" w:cs="Noto Sans"/>
          <w:sz w:val="18"/>
        </w:rPr>
        <w:t xml:space="preserve"> fiscales</w:t>
      </w:r>
      <w:r w:rsidRPr="00645B37">
        <w:rPr>
          <w:rFonts w:ascii="Noto Sans" w:hAnsi="Noto Sans" w:cs="Noto Sans"/>
          <w:sz w:val="18"/>
        </w:rPr>
        <w:t xml:space="preserve"> posteriores, </w:t>
      </w:r>
      <w:r>
        <w:rPr>
          <w:rFonts w:ascii="Noto Sans" w:hAnsi="Noto Sans" w:cs="Noto Sans"/>
          <w:sz w:val="18"/>
        </w:rPr>
        <w:t>dicha instancia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deberá</w:t>
      </w:r>
      <w:r>
        <w:rPr>
          <w:rFonts w:ascii="Noto Sans" w:hAnsi="Noto Sans" w:cs="Noto Sans"/>
          <w:sz w:val="18"/>
        </w:rPr>
        <w:t xml:space="preserve"> emitir</w:t>
      </w:r>
      <w:r w:rsidRPr="00645B37">
        <w:rPr>
          <w:rFonts w:ascii="Noto Sans" w:hAnsi="Noto Sans" w:cs="Noto Sans"/>
          <w:sz w:val="18"/>
        </w:rPr>
        <w:t xml:space="preserve"> una nueva constancia</w:t>
      </w:r>
      <w:r>
        <w:rPr>
          <w:rFonts w:ascii="Noto Sans" w:hAnsi="Noto Sans" w:cs="Noto Sans"/>
          <w:sz w:val="18"/>
        </w:rPr>
        <w:t xml:space="preserve"> de registro</w:t>
      </w:r>
      <w:r w:rsidRPr="00645B37">
        <w:rPr>
          <w:rFonts w:ascii="Noto Sans" w:hAnsi="Noto Sans" w:cs="Noto Sans"/>
          <w:sz w:val="18"/>
        </w:rPr>
        <w:t>.</w:t>
      </w:r>
    </w:p>
    <w:p w14:paraId="77934D9F" w14:textId="0CCB2510" w:rsidR="000A0AD5" w:rsidRPr="00645B37" w:rsidRDefault="000A0AD5" w:rsidP="000A0AD5">
      <w:pPr>
        <w:spacing w:line="276" w:lineRule="auto"/>
        <w:jc w:val="both"/>
        <w:rPr>
          <w:rFonts w:ascii="Noto Sans" w:hAnsi="Noto Sans" w:cs="Noto Sans"/>
          <w:sz w:val="18"/>
        </w:rPr>
      </w:pPr>
      <w:r w:rsidRPr="00645B37">
        <w:rPr>
          <w:rFonts w:ascii="Noto Sans" w:hAnsi="Noto Sans" w:cs="Noto Sans"/>
          <w:sz w:val="18"/>
        </w:rPr>
        <w:t xml:space="preserve">Se prevé la sustitución de </w:t>
      </w:r>
      <w:r w:rsidR="00703D5D">
        <w:rPr>
          <w:rFonts w:ascii="Noto Sans" w:hAnsi="Noto Sans" w:cs="Noto Sans"/>
          <w:sz w:val="18"/>
        </w:rPr>
        <w:t>aquellos contralores s</w:t>
      </w:r>
      <w:r>
        <w:rPr>
          <w:rFonts w:ascii="Noto Sans" w:hAnsi="Noto Sans" w:cs="Noto Sans"/>
          <w:sz w:val="18"/>
        </w:rPr>
        <w:t>ociales en el caso que participen en grupo,</w:t>
      </w:r>
      <w:r w:rsidRPr="00645B37">
        <w:rPr>
          <w:rFonts w:ascii="Noto Sans" w:hAnsi="Noto Sans" w:cs="Noto Sans"/>
          <w:sz w:val="18"/>
        </w:rPr>
        <w:t xml:space="preserve"> por causas justificadas (muerte, renuncia, acuerdo </w:t>
      </w:r>
      <w:r>
        <w:rPr>
          <w:rFonts w:ascii="Noto Sans" w:hAnsi="Noto Sans" w:cs="Noto Sans"/>
          <w:sz w:val="18"/>
        </w:rPr>
        <w:t xml:space="preserve">los demás </w:t>
      </w:r>
      <w:r w:rsidR="00703D5D">
        <w:rPr>
          <w:rFonts w:ascii="Noto Sans" w:hAnsi="Noto Sans" w:cs="Noto Sans"/>
          <w:sz w:val="18"/>
        </w:rPr>
        <w:t>contralores s</w:t>
      </w:r>
      <w:r>
        <w:rPr>
          <w:rFonts w:ascii="Noto Sans" w:hAnsi="Noto Sans" w:cs="Noto Sans"/>
          <w:sz w:val="18"/>
        </w:rPr>
        <w:t>ociales o de la</w:t>
      </w:r>
      <w:r w:rsidRPr="00645B37">
        <w:rPr>
          <w:rFonts w:ascii="Noto Sans" w:hAnsi="Noto Sans" w:cs="Noto Sans"/>
          <w:sz w:val="18"/>
        </w:rPr>
        <w:t>s</w:t>
      </w:r>
      <w:r>
        <w:rPr>
          <w:rFonts w:ascii="Noto Sans" w:hAnsi="Noto Sans" w:cs="Noto Sans"/>
          <w:sz w:val="18"/>
        </w:rPr>
        <w:t xml:space="preserve"> personas beneficiaria</w:t>
      </w:r>
      <w:r w:rsidRPr="00645B37">
        <w:rPr>
          <w:rFonts w:ascii="Noto Sans" w:hAnsi="Noto Sans" w:cs="Noto Sans"/>
          <w:sz w:val="18"/>
        </w:rPr>
        <w:t xml:space="preserve">s, o pérdida de la calidad de </w:t>
      </w:r>
      <w:r>
        <w:rPr>
          <w:rFonts w:ascii="Noto Sans" w:hAnsi="Noto Sans" w:cs="Noto Sans"/>
          <w:sz w:val="18"/>
        </w:rPr>
        <w:t xml:space="preserve">persona </w:t>
      </w:r>
      <w:r w:rsidRPr="00645B37">
        <w:rPr>
          <w:rFonts w:ascii="Noto Sans" w:hAnsi="Noto Sans" w:cs="Noto Sans"/>
          <w:sz w:val="18"/>
        </w:rPr>
        <w:t>beneficiar</w:t>
      </w:r>
      <w:r>
        <w:rPr>
          <w:rFonts w:ascii="Noto Sans" w:hAnsi="Noto Sans" w:cs="Noto Sans"/>
          <w:sz w:val="18"/>
        </w:rPr>
        <w:t>ia</w:t>
      </w:r>
      <w:r w:rsidRPr="00645B37">
        <w:rPr>
          <w:rFonts w:ascii="Noto Sans" w:hAnsi="Noto Sans" w:cs="Noto Sans"/>
          <w:sz w:val="18"/>
        </w:rPr>
        <w:t>). En tales casos, se levantará un Acta de Sustitución (Anexo 2) y la</w:t>
      </w:r>
      <w:r w:rsidR="003B722B">
        <w:rPr>
          <w:rFonts w:ascii="Noto Sans" w:hAnsi="Noto Sans" w:cs="Noto Sans"/>
          <w:sz w:val="18"/>
        </w:rPr>
        <w:t xml:space="preserve"> </w:t>
      </w:r>
      <w:r w:rsidRPr="00645B37">
        <w:rPr>
          <w:rFonts w:ascii="Noto Sans" w:hAnsi="Noto Sans" w:cs="Noto Sans"/>
          <w:sz w:val="18"/>
        </w:rPr>
        <w:t>nstanci</w:t>
      </w:r>
      <w:r w:rsidR="003B722B">
        <w:rPr>
          <w:rFonts w:ascii="Noto Sans" w:hAnsi="Noto Sans" w:cs="Noto Sans"/>
          <w:sz w:val="18"/>
        </w:rPr>
        <w:t>a</w:t>
      </w:r>
      <w:r w:rsidRPr="00645B37">
        <w:rPr>
          <w:rFonts w:ascii="Noto Sans" w:hAnsi="Noto Sans" w:cs="Noto Sans"/>
          <w:sz w:val="18"/>
        </w:rPr>
        <w:t xml:space="preserve"> ejecutora verificará y registrará los cambios en el SICS, emitiendo una nueva constancia actualizada.</w:t>
      </w:r>
    </w:p>
    <w:p w14:paraId="6915C638" w14:textId="62676130" w:rsidR="000A0AD5" w:rsidRPr="0096205B" w:rsidRDefault="000A0AD5" w:rsidP="000A0AD5">
      <w:pPr>
        <w:pStyle w:val="Heading1"/>
        <w:numPr>
          <w:ilvl w:val="0"/>
          <w:numId w:val="43"/>
        </w:numPr>
        <w:tabs>
          <w:tab w:val="left" w:pos="851"/>
        </w:tabs>
        <w:spacing w:after="160"/>
        <w:ind w:left="0"/>
        <w:rPr>
          <w:rFonts w:ascii="Noto Sans" w:hAnsi="Noto Sans" w:cs="Noto Sans"/>
        </w:rPr>
      </w:pPr>
      <w:r w:rsidRPr="0096205B">
        <w:rPr>
          <w:rFonts w:ascii="Noto Sans" w:hAnsi="Noto Sans" w:cs="Noto Sans"/>
        </w:rPr>
        <w:t xml:space="preserve">Actividades a desarrollar por los </w:t>
      </w:r>
      <w:bookmarkEnd w:id="3"/>
      <w:r w:rsidR="00184A69">
        <w:rPr>
          <w:rFonts w:ascii="Noto Sans" w:hAnsi="Noto Sans" w:cs="Noto Sans"/>
        </w:rPr>
        <w:t>contralores s</w:t>
      </w:r>
      <w:r w:rsidR="00B13B97">
        <w:rPr>
          <w:rFonts w:ascii="Noto Sans" w:hAnsi="Noto Sans" w:cs="Noto Sans"/>
        </w:rPr>
        <w:t>ociales</w:t>
      </w:r>
    </w:p>
    <w:p w14:paraId="6AC4FEA8" w14:textId="67DA4510" w:rsidR="009140BB" w:rsidRPr="009140BB" w:rsidRDefault="009140BB" w:rsidP="009140BB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140BB">
        <w:rPr>
          <w:rFonts w:ascii="Noto Sans" w:hAnsi="Noto Sans" w:cs="Noto Sans"/>
          <w:sz w:val="18"/>
          <w:szCs w:val="18"/>
        </w:rPr>
        <w:t xml:space="preserve">Las </w:t>
      </w:r>
      <w:r w:rsidR="001B4747" w:rsidRPr="007A2BE6">
        <w:rPr>
          <w:rFonts w:ascii="Noto Sans" w:hAnsi="Noto Sans" w:cs="Noto Sans"/>
          <w:sz w:val="18"/>
          <w:szCs w:val="18"/>
        </w:rPr>
        <w:t>personas</w:t>
      </w:r>
      <w:r w:rsidR="001B4747">
        <w:rPr>
          <w:rFonts w:ascii="Noto Sans" w:hAnsi="Noto Sans" w:cs="Noto Sans"/>
          <w:sz w:val="18"/>
          <w:szCs w:val="18"/>
        </w:rPr>
        <w:t xml:space="preserve"> </w:t>
      </w:r>
      <w:r w:rsidRPr="009140BB">
        <w:rPr>
          <w:rFonts w:ascii="Noto Sans" w:hAnsi="Noto Sans" w:cs="Noto Sans"/>
          <w:sz w:val="18"/>
          <w:szCs w:val="18"/>
        </w:rPr>
        <w:t>contraloras sociales podrán realizar de forma, independiente, voluntaria y honorífica, las siguientes actividades:</w:t>
      </w:r>
    </w:p>
    <w:p w14:paraId="57ADE091" w14:textId="46458E00" w:rsidR="005C6A1A" w:rsidRDefault="005C6A1A" w:rsidP="003B1B71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5C6A1A">
        <w:rPr>
          <w:rFonts w:ascii="Noto Sans" w:hAnsi="Noto Sans" w:cs="Noto Sans"/>
          <w:sz w:val="18"/>
          <w:szCs w:val="18"/>
        </w:rPr>
        <w:t xml:space="preserve">Solicitar, buscar, difundir y recibir información relacionada con la operación del programa federal de desarrollo social y la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5C6A1A">
        <w:rPr>
          <w:rFonts w:ascii="Noto Sans" w:hAnsi="Noto Sans" w:cs="Noto Sans"/>
          <w:sz w:val="18"/>
          <w:szCs w:val="18"/>
        </w:rPr>
        <w:t>;</w:t>
      </w:r>
    </w:p>
    <w:p w14:paraId="774F9C5C" w14:textId="27B0625C" w:rsidR="009140BB" w:rsidRPr="003B1B71" w:rsidRDefault="003B1B71" w:rsidP="00A03659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3B1B71">
        <w:rPr>
          <w:rFonts w:ascii="Noto Sans" w:hAnsi="Noto Sans" w:cs="Noto Sans"/>
          <w:sz w:val="18"/>
          <w:szCs w:val="18"/>
        </w:rPr>
        <w:t>Vigilar el ejercicio de los recursos públicos y la aplicación de los programas de desarrollo social conforme a la normativa aplicable</w:t>
      </w:r>
      <w:r w:rsidR="009140BB" w:rsidRPr="003B1B71">
        <w:rPr>
          <w:rFonts w:ascii="Noto Sans" w:hAnsi="Noto Sans" w:cs="Noto Sans"/>
          <w:sz w:val="18"/>
          <w:szCs w:val="18"/>
        </w:rPr>
        <w:t>;</w:t>
      </w:r>
    </w:p>
    <w:p w14:paraId="442E7194" w14:textId="42B68A15" w:rsidR="009140BB" w:rsidRPr="009140BB" w:rsidRDefault="003B1B71" w:rsidP="003B1B71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3B1B71">
        <w:rPr>
          <w:rFonts w:ascii="Noto Sans" w:hAnsi="Noto Sans" w:cs="Noto Sans"/>
          <w:sz w:val="18"/>
          <w:szCs w:val="18"/>
        </w:rPr>
        <w:lastRenderedPageBreak/>
        <w:t>Participar en las reuniones de capacitación, asesoría u orientación que convoquen las oficinas de representación federal y las Instancias Ejecutora</w:t>
      </w:r>
      <w:r>
        <w:rPr>
          <w:rFonts w:ascii="Noto Sans" w:hAnsi="Noto Sans" w:cs="Noto Sans"/>
          <w:sz w:val="18"/>
          <w:szCs w:val="18"/>
        </w:rPr>
        <w:t>s</w:t>
      </w:r>
      <w:r w:rsidR="009140BB" w:rsidRPr="009140BB">
        <w:rPr>
          <w:rFonts w:ascii="Noto Sans" w:hAnsi="Noto Sans" w:cs="Noto Sans"/>
          <w:sz w:val="18"/>
          <w:szCs w:val="18"/>
        </w:rPr>
        <w:t>.</w:t>
      </w:r>
    </w:p>
    <w:p w14:paraId="44C813DB" w14:textId="4EAE8638" w:rsidR="009140BB" w:rsidRPr="009140BB" w:rsidRDefault="003B1B71" w:rsidP="003B1B71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3B1B71">
        <w:rPr>
          <w:rFonts w:ascii="Noto Sans" w:hAnsi="Noto Sans" w:cs="Noto Sans"/>
          <w:sz w:val="18"/>
          <w:szCs w:val="18"/>
        </w:rPr>
        <w:t xml:space="preserve">Elaborar informes sobre los resultados de sus actividades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3B1B71">
        <w:rPr>
          <w:rFonts w:ascii="Noto Sans" w:hAnsi="Noto Sans" w:cs="Noto Sans"/>
          <w:sz w:val="18"/>
          <w:szCs w:val="18"/>
        </w:rPr>
        <w:t xml:space="preserve"> realizadas</w:t>
      </w:r>
      <w:r w:rsidR="009140BB" w:rsidRPr="009140BB">
        <w:rPr>
          <w:rFonts w:ascii="Noto Sans" w:hAnsi="Noto Sans" w:cs="Noto Sans"/>
          <w:sz w:val="18"/>
          <w:szCs w:val="18"/>
        </w:rPr>
        <w:t>;</w:t>
      </w:r>
    </w:p>
    <w:p w14:paraId="696D79CF" w14:textId="0DC86689" w:rsidR="000A0AD5" w:rsidRPr="0096205B" w:rsidRDefault="003B1B71" w:rsidP="003B1B71">
      <w:pPr>
        <w:pStyle w:val="ListParagraph"/>
        <w:numPr>
          <w:ilvl w:val="0"/>
          <w:numId w:val="42"/>
        </w:num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3B1B71">
        <w:rPr>
          <w:rFonts w:ascii="Noto Sans" w:hAnsi="Noto Sans" w:cs="Noto Sans"/>
          <w:sz w:val="18"/>
          <w:szCs w:val="18"/>
        </w:rPr>
        <w:t>En caso de identificación de irregularidades, presentar la queja o denuncia correspondiente ante las autoridades competentes para su atención</w:t>
      </w:r>
      <w:r w:rsidR="009140BB" w:rsidRPr="009140BB">
        <w:rPr>
          <w:rFonts w:ascii="Noto Sans" w:hAnsi="Noto Sans" w:cs="Noto Sans"/>
          <w:sz w:val="18"/>
          <w:szCs w:val="18"/>
        </w:rPr>
        <w:t>.</w:t>
      </w:r>
    </w:p>
    <w:p w14:paraId="27E6DA2F" w14:textId="31FD63DF" w:rsidR="000A0AD5" w:rsidRPr="0096205B" w:rsidRDefault="00B05C45" w:rsidP="000A0AD5">
      <w:pPr>
        <w:pStyle w:val="Heading1"/>
        <w:numPr>
          <w:ilvl w:val="0"/>
          <w:numId w:val="43"/>
        </w:numPr>
        <w:tabs>
          <w:tab w:val="left" w:pos="851"/>
        </w:tabs>
        <w:spacing w:after="160"/>
        <w:ind w:left="0"/>
        <w:rPr>
          <w:rFonts w:ascii="Noto Sans" w:hAnsi="Noto Sans" w:cs="Noto Sans"/>
        </w:rPr>
      </w:pPr>
      <w:bookmarkStart w:id="4" w:name="_Toc155181765"/>
      <w:r>
        <w:rPr>
          <w:rFonts w:ascii="Noto Sans" w:hAnsi="Noto Sans" w:cs="Noto Sans"/>
        </w:rPr>
        <w:t xml:space="preserve">Actividades de registro de las </w:t>
      </w:r>
      <w:r w:rsidR="000A0AD5" w:rsidRPr="0096205B">
        <w:rPr>
          <w:rFonts w:ascii="Noto Sans" w:hAnsi="Noto Sans" w:cs="Noto Sans"/>
        </w:rPr>
        <w:t xml:space="preserve">actividades de </w:t>
      </w:r>
      <w:r w:rsidR="00873785">
        <w:rPr>
          <w:rFonts w:ascii="Noto Sans" w:hAnsi="Noto Sans" w:cs="Noto Sans"/>
        </w:rPr>
        <w:t>Contraloría Social</w:t>
      </w:r>
      <w:r w:rsidR="000A0AD5" w:rsidRPr="0096205B">
        <w:rPr>
          <w:rFonts w:ascii="Noto Sans" w:hAnsi="Noto Sans" w:cs="Noto Sans"/>
        </w:rPr>
        <w:t>, así como de sus resultados.</w:t>
      </w:r>
      <w:bookmarkEnd w:id="4"/>
    </w:p>
    <w:p w14:paraId="5E4D0AB3" w14:textId="673BDA5D" w:rsidR="000A0AD5" w:rsidRPr="0096205B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>La Instancia Normativa y la instancia</w:t>
      </w:r>
      <w:r w:rsidR="0067563C">
        <w:rPr>
          <w:rFonts w:ascii="Noto Sans" w:hAnsi="Noto Sans" w:cs="Noto Sans"/>
          <w:sz w:val="18"/>
          <w:szCs w:val="18"/>
        </w:rPr>
        <w:t xml:space="preserve"> </w:t>
      </w:r>
      <w:r w:rsidRPr="0096205B">
        <w:rPr>
          <w:rFonts w:ascii="Noto Sans" w:hAnsi="Noto Sans" w:cs="Noto Sans"/>
          <w:sz w:val="18"/>
          <w:szCs w:val="18"/>
        </w:rPr>
        <w:t>ejecutora registrarán en el SICS las actividades de promoción</w:t>
      </w:r>
      <w:r>
        <w:rPr>
          <w:rFonts w:ascii="Noto Sans" w:hAnsi="Noto Sans" w:cs="Noto Sans"/>
          <w:sz w:val="18"/>
          <w:szCs w:val="18"/>
        </w:rPr>
        <w:t>, operación y seguimiento</w:t>
      </w:r>
      <w:r w:rsidRPr="0096205B">
        <w:rPr>
          <w:rFonts w:ascii="Noto Sans" w:hAnsi="Noto Sans" w:cs="Noto Sans"/>
          <w:sz w:val="18"/>
          <w:szCs w:val="18"/>
        </w:rPr>
        <w:t xml:space="preserve"> d</w:t>
      </w:r>
      <w:r>
        <w:rPr>
          <w:rFonts w:ascii="Noto Sans" w:hAnsi="Noto Sans" w:cs="Noto Sans"/>
          <w:sz w:val="18"/>
          <w:szCs w:val="18"/>
        </w:rPr>
        <w:t xml:space="preserve">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 xml:space="preserve"> realizadas considerando los siguientes perfiles.</w:t>
      </w:r>
    </w:p>
    <w:p w14:paraId="4CA055C2" w14:textId="5C6FF976" w:rsidR="000A0AD5" w:rsidRDefault="000A0AD5" w:rsidP="000A0AD5">
      <w:pPr>
        <w:pStyle w:val="NoSpacing"/>
        <w:rPr>
          <w:rFonts w:ascii="Noto Sans" w:hAnsi="Noto Sans" w:cs="Noto Sans"/>
          <w:sz w:val="18"/>
          <w:lang w:eastAsia="es-ES"/>
        </w:rPr>
      </w:pPr>
      <w:r w:rsidRPr="00B05C45">
        <w:rPr>
          <w:rFonts w:ascii="Noto Sans" w:hAnsi="Noto Sans" w:cs="Noto Sans"/>
          <w:sz w:val="18"/>
          <w:lang w:eastAsia="es-ES"/>
        </w:rPr>
        <w:t>En el perfil Instancia Normativa se registrarán:</w:t>
      </w:r>
    </w:p>
    <w:p w14:paraId="4EC1F8FC" w14:textId="77777777" w:rsidR="00AD0391" w:rsidRPr="00B05C45" w:rsidRDefault="00AD0391" w:rsidP="000A0AD5">
      <w:pPr>
        <w:pStyle w:val="NoSpacing"/>
        <w:rPr>
          <w:rFonts w:ascii="Noto Sans" w:hAnsi="Noto Sans" w:cs="Noto Sans"/>
          <w:sz w:val="18"/>
          <w:lang w:eastAsia="es-ES"/>
        </w:rPr>
      </w:pPr>
    </w:p>
    <w:p w14:paraId="478C91CC" w14:textId="3D9EDEBD" w:rsidR="00B05C45" w:rsidRPr="00291176" w:rsidRDefault="00B05C45" w:rsidP="005E77B8">
      <w:pPr>
        <w:pStyle w:val="ListParagraph"/>
        <w:numPr>
          <w:ilvl w:val="2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Esquema de </w:t>
      </w:r>
      <w:r w:rsidR="00873785">
        <w:rPr>
          <w:rFonts w:ascii="Noto Sans" w:eastAsia="Calibri" w:hAnsi="Noto Sans" w:cs="Noto Sans"/>
          <w:b/>
          <w:sz w:val="18"/>
          <w:szCs w:val="18"/>
          <w:lang w:eastAsia="es-ES"/>
        </w:rPr>
        <w:t>Contraloría Social</w:t>
      </w:r>
      <w:r>
        <w:rPr>
          <w:rFonts w:ascii="Noto Sans" w:eastAsia="Calibri" w:hAnsi="Noto Sans" w:cs="Noto Sans"/>
          <w:b/>
          <w:sz w:val="18"/>
          <w:szCs w:val="18"/>
          <w:lang w:eastAsia="es-ES"/>
        </w:rPr>
        <w:t>;</w:t>
      </w:r>
    </w:p>
    <w:p w14:paraId="76C21473" w14:textId="1F8AA414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Actividades de seguimiento de la Instancia Normativa: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se establecerán las actividades, la calendarización, unidades de medida y metas de los registros que se deberán realizar por la Instancia Normativa;</w:t>
      </w:r>
    </w:p>
    <w:p w14:paraId="0E977BB6" w14:textId="77777777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Características del programa federal: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población objetivo, población nacional beneficiaria programada (hombres – mujeres);</w:t>
      </w:r>
    </w:p>
    <w:p w14:paraId="6471B960" w14:textId="77777777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>Presupuesto: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 presupuesto autorizado en el PEF, presupuesto actual a vigilar, presupuesto anterior a vigilar (este último no es obligatorio);</w:t>
      </w:r>
    </w:p>
    <w:p w14:paraId="79E183EB" w14:textId="37345D3C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>Tipos de beneficios que otorga el Programa: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 los beneficios vigilados por los </w:t>
      </w:r>
      <w:r>
        <w:rPr>
          <w:rFonts w:ascii="Noto Sans" w:eastAsia="Calibri" w:hAnsi="Noto Sans" w:cs="Noto Sans"/>
          <w:sz w:val="18"/>
          <w:szCs w:val="18"/>
          <w:lang w:eastAsia="es-ES"/>
        </w:rPr>
        <w:t>Contralores Sociales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 (obras, apoyos, servicios y otros);</w:t>
      </w:r>
    </w:p>
    <w:p w14:paraId="5B8ECBBA" w14:textId="77777777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Creación y administración de usuarios y cuentas de instancias ejecutoras: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se dará de alta las cuentas de las instancias ejecutoras y se autorizará los permisos a los usuarios del perfil;</w:t>
      </w:r>
    </w:p>
    <w:p w14:paraId="102A7411" w14:textId="77777777" w:rsidR="00B05C45" w:rsidRPr="003B1B71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3B1B71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Registro y distribución de material de difusión y capacitación: </w:t>
      </w:r>
      <w:r w:rsidRPr="003B1B71">
        <w:rPr>
          <w:rFonts w:ascii="Noto Sans" w:eastAsia="Calibri" w:hAnsi="Noto Sans" w:cs="Noto Sans"/>
          <w:sz w:val="18"/>
          <w:szCs w:val="18"/>
          <w:lang w:eastAsia="es-ES"/>
        </w:rPr>
        <w:t>se captura el tipo y número de reproducciones de los materiales elaborados y asignados por la Instancia Normativa a sus instancias ejecutoras;</w:t>
      </w:r>
    </w:p>
    <w:p w14:paraId="47B36D51" w14:textId="665CDDF9" w:rsidR="00B05C45" w:rsidRPr="00291176" w:rsidRDefault="00B05C45" w:rsidP="005E77B8">
      <w:pPr>
        <w:pStyle w:val="ListParagraph"/>
        <w:numPr>
          <w:ilvl w:val="0"/>
          <w:numId w:val="22"/>
        </w:numPr>
        <w:spacing w:line="276" w:lineRule="auto"/>
        <w:ind w:left="709" w:hanging="28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>Registrar capacitaciones y asesorías: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 se registrarán por evento considerando nombre del evento, clasificación del evento (capacitación – asesoría), fecha, temas a tratar, figuras participantes (persona servidora pública federal, persona servidora pública estatal, persona servidora pública municipal), hombres, mujeres, forma en la que se imparte (virtual, presencial y mixta), entidad federativa, municipio y localidad. La Instancia Normativa deberá de elaborar los formatos necesarios para llevar el seguimiento de los eventos considerando los campos anteriores.</w:t>
      </w:r>
    </w:p>
    <w:p w14:paraId="09ADBF47" w14:textId="3D8D1780" w:rsidR="00B05C45" w:rsidRDefault="00B05C45" w:rsidP="00B05C45">
      <w:pPr>
        <w:pStyle w:val="NoSpacing"/>
        <w:rPr>
          <w:rFonts w:ascii="Noto Sans" w:hAnsi="Noto Sans" w:cs="Noto Sans"/>
          <w:sz w:val="18"/>
          <w:lang w:eastAsia="es-ES"/>
        </w:rPr>
      </w:pPr>
      <w:r w:rsidRPr="00B05C45">
        <w:rPr>
          <w:rFonts w:ascii="Noto Sans" w:hAnsi="Noto Sans" w:cs="Noto Sans"/>
          <w:sz w:val="18"/>
          <w:lang w:eastAsia="es-ES"/>
        </w:rPr>
        <w:t>En el perfil Instancia Normativa:</w:t>
      </w:r>
    </w:p>
    <w:p w14:paraId="644C32F2" w14:textId="77777777" w:rsidR="005E77B8" w:rsidRPr="00B05C45" w:rsidRDefault="005E77B8" w:rsidP="00B05C45">
      <w:pPr>
        <w:pStyle w:val="NoSpacing"/>
        <w:rPr>
          <w:rFonts w:ascii="Noto Sans" w:hAnsi="Noto Sans" w:cs="Noto Sans"/>
          <w:sz w:val="18"/>
          <w:lang w:eastAsia="es-ES"/>
        </w:rPr>
      </w:pPr>
    </w:p>
    <w:p w14:paraId="405471E4" w14:textId="655BB1DB" w:rsidR="00B05C45" w:rsidRPr="00291176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  <w:r w:rsidRPr="00291176">
        <w:rPr>
          <w:rFonts w:ascii="Noto Sans" w:hAnsi="Noto Sans" w:cs="Noto Sans"/>
          <w:sz w:val="18"/>
          <w:szCs w:val="18"/>
          <w:lang w:eastAsia="es-ES"/>
        </w:rPr>
        <w:t xml:space="preserve">Para el acceso es necesario que las personas servidoras pública designadas como enlaces de </w:t>
      </w:r>
      <w:r w:rsidR="00873785">
        <w:rPr>
          <w:rFonts w:ascii="Noto Sans" w:hAnsi="Noto Sans" w:cs="Noto Sans"/>
          <w:sz w:val="18"/>
          <w:szCs w:val="18"/>
          <w:lang w:eastAsia="es-ES"/>
        </w:rPr>
        <w:t>Contraloría Social</w:t>
      </w:r>
      <w:r w:rsidRPr="00291176">
        <w:rPr>
          <w:rFonts w:ascii="Noto Sans" w:hAnsi="Noto Sans" w:cs="Noto Sans"/>
          <w:sz w:val="18"/>
          <w:szCs w:val="18"/>
          <w:lang w:eastAsia="es-ES"/>
        </w:rPr>
        <w:t xml:space="preserve"> gestionen su usuario y contraseña en el Servicio de Identidad Digital y soliciten la autorización de acceso a la Instancia Normativa.</w:t>
      </w:r>
    </w:p>
    <w:p w14:paraId="02A21006" w14:textId="77777777" w:rsidR="00B05C45" w:rsidRPr="00291176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</w:p>
    <w:p w14:paraId="1E4D61A4" w14:textId="77777777" w:rsidR="00B05C45" w:rsidRPr="00291176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  <w:r w:rsidRPr="00291176">
        <w:rPr>
          <w:rFonts w:ascii="Noto Sans" w:hAnsi="Noto Sans" w:cs="Noto Sans"/>
          <w:sz w:val="18"/>
          <w:szCs w:val="18"/>
          <w:lang w:eastAsia="es-ES"/>
        </w:rPr>
        <w:t>La Instancia Normativa proporcionará los accesos a los enlaces de las instancias ejecutoras e indicará los criterios de captura considerando la operación del programa.</w:t>
      </w:r>
    </w:p>
    <w:p w14:paraId="19A7918C" w14:textId="77777777" w:rsidR="00B05C45" w:rsidRPr="00291176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</w:p>
    <w:p w14:paraId="4C875E7B" w14:textId="3945DDBC" w:rsidR="00B05C45" w:rsidRPr="00291176" w:rsidRDefault="005E77B8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  <w:r>
        <w:rPr>
          <w:rFonts w:ascii="Noto Sans" w:hAnsi="Noto Sans" w:cs="Noto Sans"/>
          <w:sz w:val="18"/>
          <w:szCs w:val="18"/>
          <w:lang w:eastAsia="es-ES"/>
        </w:rPr>
        <w:t>La instancia</w:t>
      </w:r>
      <w:r w:rsidR="0067563C">
        <w:rPr>
          <w:rFonts w:ascii="Noto Sans" w:hAnsi="Noto Sans" w:cs="Noto Sans"/>
          <w:sz w:val="18"/>
          <w:szCs w:val="18"/>
          <w:lang w:eastAsia="es-ES"/>
        </w:rPr>
        <w:t xml:space="preserve"> </w:t>
      </w:r>
      <w:r>
        <w:rPr>
          <w:rFonts w:ascii="Noto Sans" w:hAnsi="Noto Sans" w:cs="Noto Sans"/>
          <w:sz w:val="18"/>
          <w:szCs w:val="18"/>
          <w:lang w:eastAsia="es-ES"/>
        </w:rPr>
        <w:t>ejecutora registrará</w:t>
      </w:r>
      <w:r w:rsidR="00B05C45" w:rsidRPr="00291176">
        <w:rPr>
          <w:rFonts w:ascii="Noto Sans" w:hAnsi="Noto Sans" w:cs="Noto Sans"/>
          <w:sz w:val="18"/>
          <w:szCs w:val="18"/>
          <w:lang w:eastAsia="es-ES"/>
        </w:rPr>
        <w:t>:</w:t>
      </w:r>
    </w:p>
    <w:p w14:paraId="00407E7D" w14:textId="77777777" w:rsidR="00B05C45" w:rsidRPr="00291176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  <w:lang w:eastAsia="es-ES"/>
        </w:rPr>
      </w:pPr>
    </w:p>
    <w:p w14:paraId="6E945CCC" w14:textId="4F3D1903" w:rsidR="00B05C45" w:rsidRPr="00291176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Actividades de Seguimiento: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en este módulo se establecerán las actividades, la calendarización, unidades de medida y metas de los registros que se deberán realizar por la instancia ejecutora;</w:t>
      </w:r>
    </w:p>
    <w:p w14:paraId="4CB8DDCB" w14:textId="1C4F3E39" w:rsidR="00B05C45" w:rsidRPr="003B1B71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3B1B71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Distribución de materiales de difusión y capacitación: </w:t>
      </w:r>
      <w:r w:rsidRPr="003B1B71">
        <w:rPr>
          <w:rFonts w:ascii="Noto Sans" w:eastAsia="Calibri" w:hAnsi="Noto Sans" w:cs="Noto Sans"/>
          <w:sz w:val="18"/>
          <w:szCs w:val="18"/>
          <w:lang w:eastAsia="es-ES"/>
        </w:rPr>
        <w:t xml:space="preserve">Se captura el tipo y numero de reproducciones de los materiales entregados a los beneficiarios y comités de </w:t>
      </w:r>
      <w:r w:rsidR="00873785">
        <w:rPr>
          <w:rFonts w:ascii="Noto Sans" w:eastAsia="Calibri" w:hAnsi="Noto Sans" w:cs="Noto Sans"/>
          <w:sz w:val="18"/>
          <w:szCs w:val="18"/>
          <w:lang w:eastAsia="es-ES"/>
        </w:rPr>
        <w:t>Contraloría Social</w:t>
      </w:r>
      <w:r w:rsidRPr="003B1B71">
        <w:rPr>
          <w:rFonts w:ascii="Noto Sans" w:eastAsia="Calibri" w:hAnsi="Noto Sans" w:cs="Noto Sans"/>
          <w:sz w:val="18"/>
          <w:szCs w:val="18"/>
          <w:lang w:eastAsia="es-ES"/>
        </w:rPr>
        <w:t>;</w:t>
      </w:r>
    </w:p>
    <w:p w14:paraId="7D5B8B88" w14:textId="77777777" w:rsidR="00B23BA6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Registrar capacitaciones y asesorías: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se registrarán por evento realizado considerando nombre, clasificación (capacitación – asesoría), fecha, temas a tratar, figuras participantes (persona servidora pública federal, persona servidora pública estatal, persona servidora pública municipal, 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>Contralor Social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,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 xml:space="preserve"> persona beneficiaria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, otra figura), forma en la que se imparte el evento (virtual, presencial o mixta), entidad federativa, municipio y localidad. </w:t>
      </w:r>
    </w:p>
    <w:p w14:paraId="6B218CEF" w14:textId="7231D8EA" w:rsidR="00B05C45" w:rsidRPr="00291176" w:rsidRDefault="00B05C45" w:rsidP="00B23BA6">
      <w:pPr>
        <w:pStyle w:val="NoSpacing"/>
        <w:spacing w:line="276" w:lineRule="auto"/>
        <w:ind w:left="709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La Instancia Normativa deberá de elaborar los formatos necesarios para llevar el seguimiento de los eventos considerando los campos anteriores;</w:t>
      </w:r>
    </w:p>
    <w:p w14:paraId="0128A503" w14:textId="32FD7C94" w:rsidR="00B05C45" w:rsidRPr="00291176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Reuniones: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se considera la información contenida en el formato minuta de reunión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 xml:space="preserve"> (Anexo 3);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 xml:space="preserve"> </w:t>
      </w:r>
    </w:p>
    <w:p w14:paraId="0F4F250E" w14:textId="77777777" w:rsidR="00B05C45" w:rsidRPr="00291176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291176">
        <w:rPr>
          <w:rFonts w:ascii="Noto Sans" w:eastAsia="Calibri" w:hAnsi="Noto Sans" w:cs="Noto Sans"/>
          <w:b/>
          <w:sz w:val="18"/>
          <w:szCs w:val="18"/>
          <w:lang w:eastAsia="es-ES"/>
        </w:rPr>
        <w:lastRenderedPageBreak/>
        <w:t xml:space="preserve">Beneficios: </w:t>
      </w:r>
      <w:r w:rsidRPr="00291176">
        <w:rPr>
          <w:rFonts w:ascii="Noto Sans" w:eastAsia="Calibri" w:hAnsi="Noto Sans" w:cs="Noto Sans"/>
          <w:sz w:val="18"/>
          <w:szCs w:val="18"/>
          <w:lang w:eastAsia="es-ES"/>
        </w:rPr>
        <w:t>para el registro se considerarán el nombre del beneficio, tipo (apoyo, obra, servicio u otro), hombres beneficiarios, mujeres beneficiarias, entidad federativa, municipio, localidad, comentarios, periodo de entrega y presupuesto asignado;</w:t>
      </w:r>
    </w:p>
    <w:p w14:paraId="303329B3" w14:textId="2BC75B4D" w:rsidR="00B05C45" w:rsidRPr="00B05C45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hAnsi="Noto Sans" w:cs="Noto Sans"/>
          <w:sz w:val="18"/>
          <w:szCs w:val="18"/>
        </w:rPr>
      </w:pPr>
      <w:r w:rsidRPr="00B05C45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Registro </w:t>
      </w:r>
      <w:r w:rsidR="005E77B8">
        <w:rPr>
          <w:rFonts w:ascii="Noto Sans" w:eastAsia="Calibri" w:hAnsi="Noto Sans" w:cs="Noto Sans"/>
          <w:b/>
          <w:sz w:val="18"/>
          <w:szCs w:val="18"/>
          <w:lang w:eastAsia="es-ES"/>
        </w:rPr>
        <w:t>de Contralores Sociales</w:t>
      </w:r>
      <w:r w:rsidRPr="00B05C45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: 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>para realizar el registro se debe considerar los datos del acta de constitución, fecha de constitución, clave</w:t>
      </w:r>
      <w:bookmarkStart w:id="5" w:name="_GoBack"/>
      <w:bookmarkEnd w:id="5"/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 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>de los Contralores Sociales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 asignado por la IN, domicilio donde se conforma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>n los Contralores Sociales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>, nombre y cargo de la persona servidora pública que registra la información de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 xml:space="preserve"> 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>l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>os Contralores Sociales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, </w:t>
      </w:r>
      <w:r w:rsidRPr="007A2BE6">
        <w:rPr>
          <w:rFonts w:ascii="Noto Sans" w:eastAsia="Calibri" w:hAnsi="Noto Sans" w:cs="Noto Sans"/>
          <w:sz w:val="18"/>
          <w:szCs w:val="18"/>
          <w:lang w:eastAsia="es-ES"/>
        </w:rPr>
        <w:t>personas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 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>Contralores Sociales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 y señalar si fue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>ron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 registrado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>s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 en años anteriores,</w:t>
      </w:r>
    </w:p>
    <w:p w14:paraId="4390069E" w14:textId="17A30947" w:rsidR="005E77B8" w:rsidRPr="005E77B8" w:rsidRDefault="00B05C45" w:rsidP="005E77B8">
      <w:pPr>
        <w:pStyle w:val="NoSpacing"/>
        <w:numPr>
          <w:ilvl w:val="0"/>
          <w:numId w:val="28"/>
        </w:numPr>
        <w:spacing w:line="276" w:lineRule="auto"/>
        <w:ind w:left="709" w:hanging="294"/>
        <w:jc w:val="both"/>
        <w:rPr>
          <w:rFonts w:ascii="Noto Sans" w:hAnsi="Noto Sans" w:cs="Noto Sans"/>
          <w:sz w:val="18"/>
          <w:szCs w:val="18"/>
        </w:rPr>
      </w:pPr>
      <w:r w:rsidRPr="00B05C45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Informes de </w:t>
      </w:r>
      <w:r w:rsidR="005E77B8">
        <w:rPr>
          <w:rFonts w:ascii="Noto Sans" w:eastAsia="Calibri" w:hAnsi="Noto Sans" w:cs="Noto Sans"/>
          <w:b/>
          <w:sz w:val="18"/>
          <w:szCs w:val="18"/>
          <w:lang w:eastAsia="es-ES"/>
        </w:rPr>
        <w:t>Contralores Sociales</w:t>
      </w:r>
      <w:r w:rsidRPr="00B05C45">
        <w:rPr>
          <w:rFonts w:ascii="Noto Sans" w:eastAsia="Calibri" w:hAnsi="Noto Sans" w:cs="Noto Sans"/>
          <w:b/>
          <w:sz w:val="18"/>
          <w:szCs w:val="18"/>
          <w:lang w:eastAsia="es-ES"/>
        </w:rPr>
        <w:t xml:space="preserve">. 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Se registran las respuestas que los </w:t>
      </w:r>
      <w:r w:rsidR="005E77B8">
        <w:rPr>
          <w:rFonts w:ascii="Noto Sans" w:eastAsia="Calibri" w:hAnsi="Noto Sans" w:cs="Noto Sans"/>
          <w:sz w:val="18"/>
          <w:szCs w:val="18"/>
          <w:lang w:eastAsia="es-ES"/>
        </w:rPr>
        <w:t xml:space="preserve">Contralores Sociales 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 xml:space="preserve">expresaron a través de formato Anexo 4. Informe de </w:t>
      </w:r>
      <w:r w:rsidR="00B23BA6">
        <w:rPr>
          <w:rFonts w:ascii="Noto Sans" w:eastAsia="Calibri" w:hAnsi="Noto Sans" w:cs="Noto Sans"/>
          <w:sz w:val="18"/>
          <w:szCs w:val="18"/>
          <w:lang w:eastAsia="es-ES"/>
        </w:rPr>
        <w:t>los Contralores Sociales</w:t>
      </w:r>
      <w:r w:rsidRPr="00B05C45">
        <w:rPr>
          <w:rFonts w:ascii="Noto Sans" w:eastAsia="Calibri" w:hAnsi="Noto Sans" w:cs="Noto Sans"/>
          <w:sz w:val="18"/>
          <w:szCs w:val="18"/>
          <w:lang w:eastAsia="es-ES"/>
        </w:rPr>
        <w:t>.</w:t>
      </w:r>
    </w:p>
    <w:p w14:paraId="6EEFFBF7" w14:textId="77777777" w:rsidR="005E77B8" w:rsidRDefault="005E77B8" w:rsidP="005E77B8">
      <w:pPr>
        <w:pStyle w:val="NoSpacing"/>
        <w:spacing w:line="276" w:lineRule="auto"/>
        <w:jc w:val="both"/>
        <w:rPr>
          <w:rFonts w:ascii="Noto Sans" w:eastAsia="Calibri" w:hAnsi="Noto Sans" w:cs="Noto Sans"/>
          <w:b/>
          <w:sz w:val="18"/>
          <w:szCs w:val="18"/>
          <w:lang w:eastAsia="es-ES"/>
        </w:rPr>
      </w:pPr>
    </w:p>
    <w:p w14:paraId="30896464" w14:textId="1824F7EB" w:rsidR="00B05C45" w:rsidRDefault="000A0AD5" w:rsidP="005E77B8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B05C45">
        <w:rPr>
          <w:rFonts w:ascii="Noto Sans" w:hAnsi="Noto Sans" w:cs="Noto Sans"/>
          <w:sz w:val="18"/>
          <w:szCs w:val="18"/>
        </w:rPr>
        <w:t xml:space="preserve">La Instancia Normativa dará el seguimiento a las actividades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B05C45">
        <w:rPr>
          <w:rFonts w:ascii="Noto Sans" w:hAnsi="Noto Sans" w:cs="Noto Sans"/>
          <w:sz w:val="18"/>
          <w:szCs w:val="18"/>
        </w:rPr>
        <w:t xml:space="preserve"> realizadas por la(s) instancia(s) ejecutora(s) mediante solicitud de informes que éstas definan, así como de los registros en el SICS.</w:t>
      </w:r>
    </w:p>
    <w:p w14:paraId="2348ED44" w14:textId="77777777" w:rsidR="00B05C45" w:rsidRPr="00B05C45" w:rsidRDefault="00B05C45" w:rsidP="00B05C45">
      <w:pPr>
        <w:pStyle w:val="NoSpacing"/>
        <w:spacing w:line="276" w:lineRule="auto"/>
        <w:jc w:val="both"/>
        <w:rPr>
          <w:rFonts w:ascii="Noto Sans" w:hAnsi="Noto Sans" w:cs="Noto Sans"/>
          <w:sz w:val="18"/>
          <w:szCs w:val="18"/>
        </w:rPr>
      </w:pPr>
    </w:p>
    <w:p w14:paraId="2F5F3924" w14:textId="22C8EF74" w:rsidR="000A0AD5" w:rsidRPr="0096205B" w:rsidRDefault="000A0AD5" w:rsidP="000A0AD5">
      <w:pPr>
        <w:spacing w:line="276" w:lineRule="auto"/>
        <w:jc w:val="both"/>
        <w:rPr>
          <w:rFonts w:ascii="Noto Sans" w:hAnsi="Noto Sans" w:cs="Noto Sans"/>
          <w:sz w:val="18"/>
          <w:szCs w:val="18"/>
        </w:rPr>
      </w:pPr>
      <w:r w:rsidRPr="0096205B">
        <w:rPr>
          <w:rFonts w:ascii="Noto Sans" w:hAnsi="Noto Sans" w:cs="Noto Sans"/>
          <w:sz w:val="18"/>
          <w:szCs w:val="18"/>
        </w:rPr>
        <w:t xml:space="preserve">Derivado de sus actividades de seguimiento, </w:t>
      </w:r>
      <w:r>
        <w:rPr>
          <w:rFonts w:ascii="Noto Sans" w:hAnsi="Noto Sans" w:cs="Noto Sans"/>
          <w:sz w:val="18"/>
          <w:szCs w:val="18"/>
        </w:rPr>
        <w:t xml:space="preserve">previa solicitud de </w:t>
      </w:r>
      <w:r w:rsidRPr="0096205B">
        <w:rPr>
          <w:rFonts w:ascii="Noto Sans" w:hAnsi="Noto Sans" w:cs="Noto Sans"/>
          <w:sz w:val="18"/>
          <w:szCs w:val="18"/>
        </w:rPr>
        <w:t>la unidad administra</w:t>
      </w:r>
      <w:r>
        <w:rPr>
          <w:rFonts w:ascii="Noto Sans" w:hAnsi="Noto Sans" w:cs="Noto Sans"/>
          <w:sz w:val="18"/>
          <w:szCs w:val="18"/>
        </w:rPr>
        <w:t>tiva competente de la SABG</w:t>
      </w:r>
      <w:r w:rsidRPr="0096205B">
        <w:rPr>
          <w:rFonts w:ascii="Noto Sans" w:hAnsi="Noto Sans" w:cs="Noto Sans"/>
          <w:sz w:val="18"/>
          <w:szCs w:val="18"/>
        </w:rPr>
        <w:t>,</w:t>
      </w:r>
      <w:r>
        <w:rPr>
          <w:rFonts w:ascii="Noto Sans" w:hAnsi="Noto Sans" w:cs="Noto Sans"/>
          <w:sz w:val="18"/>
          <w:szCs w:val="18"/>
        </w:rPr>
        <w:t xml:space="preserve"> registrará en el SICS</w:t>
      </w:r>
      <w:r w:rsidRPr="0096205B">
        <w:rPr>
          <w:rFonts w:ascii="Noto Sans" w:hAnsi="Noto Sans" w:cs="Noto Sans"/>
          <w:sz w:val="18"/>
          <w:szCs w:val="18"/>
        </w:rPr>
        <w:t xml:space="preserve"> durante el primer bimestre del ejercicio fiscal siguiente, un informe de resultados de </w:t>
      </w:r>
      <w:r w:rsidR="00873785">
        <w:rPr>
          <w:rFonts w:ascii="Noto Sans" w:hAnsi="Noto Sans" w:cs="Noto Sans"/>
          <w:sz w:val="18"/>
          <w:szCs w:val="18"/>
        </w:rPr>
        <w:t>Contraloría Social</w:t>
      </w:r>
      <w:r w:rsidRPr="0096205B">
        <w:rPr>
          <w:rFonts w:ascii="Noto Sans" w:hAnsi="Noto Sans" w:cs="Noto Sans"/>
          <w:sz w:val="18"/>
          <w:szCs w:val="18"/>
        </w:rPr>
        <w:t>, identificando las áreas de oportunidad en la implementación de acciones de mejora o correctivas.</w:t>
      </w:r>
    </w:p>
    <w:p w14:paraId="731FF38A" w14:textId="77777777" w:rsidR="000A0AD5" w:rsidRPr="0096205B" w:rsidRDefault="000A0AD5" w:rsidP="000A0AD5">
      <w:pPr>
        <w:pStyle w:val="Heading1"/>
        <w:numPr>
          <w:ilvl w:val="0"/>
          <w:numId w:val="43"/>
        </w:numPr>
        <w:tabs>
          <w:tab w:val="left" w:pos="851"/>
        </w:tabs>
        <w:spacing w:after="160"/>
        <w:ind w:left="0"/>
        <w:rPr>
          <w:rFonts w:ascii="Noto Sans" w:hAnsi="Noto Sans" w:cs="Noto Sans"/>
        </w:rPr>
      </w:pPr>
      <w:bookmarkStart w:id="6" w:name="_Toc155181767"/>
      <w:r w:rsidRPr="0096205B">
        <w:rPr>
          <w:rFonts w:ascii="Noto Sans" w:hAnsi="Noto Sans" w:cs="Noto Sans"/>
        </w:rPr>
        <w:t>Mecanismos para presentar quejas y denuncias.</w:t>
      </w:r>
      <w:bookmarkEnd w:id="6"/>
    </w:p>
    <w:p w14:paraId="2BCEF0B1" w14:textId="77777777" w:rsidR="000A0AD5" w:rsidRPr="0096205B" w:rsidRDefault="000A0AD5" w:rsidP="000A0AD5">
      <w:p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En caso de detectar irregularidades en la ejecución del programa federal</w:t>
      </w:r>
      <w:r>
        <w:rPr>
          <w:rFonts w:ascii="Noto Sans" w:eastAsia="Calibri" w:hAnsi="Noto Sans" w:cs="Noto Sans"/>
          <w:sz w:val="18"/>
          <w:szCs w:val="18"/>
          <w:lang w:eastAsia="es-ES"/>
        </w:rPr>
        <w:t>, las personas beneficiarias, así como los contralores sociales</w:t>
      </w: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 xml:space="preserve"> podrán presentar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 las</w:t>
      </w: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 xml:space="preserve"> denuncias 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correspondientes, para lo cual la instancia normativa e instancia(s) ejecutora(s) deberán poner a su disposición </w:t>
      </w: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los siguientes mecanismos:</w:t>
      </w:r>
    </w:p>
    <w:p w14:paraId="3CF47E02" w14:textId="77777777" w:rsidR="000A0AD5" w:rsidRPr="0096205B" w:rsidRDefault="000A0AD5" w:rsidP="000A0AD5">
      <w:pPr>
        <w:spacing w:after="0" w:line="276" w:lineRule="auto"/>
        <w:jc w:val="both"/>
        <w:rPr>
          <w:rFonts w:ascii="Noto Sans" w:eastAsia="Calibri" w:hAnsi="Noto Sans" w:cs="Noto Sans"/>
          <w:b/>
          <w:sz w:val="18"/>
          <w:szCs w:val="18"/>
          <w:lang w:eastAsia="es-ES"/>
        </w:rPr>
      </w:pPr>
    </w:p>
    <w:p w14:paraId="0A92E60D" w14:textId="77777777" w:rsidR="000A0AD5" w:rsidRPr="0096205B" w:rsidRDefault="000A0AD5" w:rsidP="000A0AD5">
      <w:pPr>
        <w:pStyle w:val="ListParagraph"/>
        <w:numPr>
          <w:ilvl w:val="0"/>
          <w:numId w:val="37"/>
        </w:numPr>
        <w:spacing w:after="0" w:line="276" w:lineRule="auto"/>
        <w:ind w:left="709" w:hanging="283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 xml:space="preserve">Mecanismos de la Secretaría de la </w:t>
      </w:r>
      <w:r>
        <w:rPr>
          <w:rFonts w:ascii="Noto Sans" w:eastAsia="Calibri" w:hAnsi="Noto Sans" w:cs="Noto Sans"/>
          <w:sz w:val="18"/>
          <w:szCs w:val="18"/>
          <w:lang w:eastAsia="es-ES"/>
        </w:rPr>
        <w:t>Anticorrupción y Buen Gobierno</w:t>
      </w: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:</w:t>
      </w:r>
    </w:p>
    <w:p w14:paraId="40903399" w14:textId="77777777" w:rsidR="000A0AD5" w:rsidRPr="0096205B" w:rsidRDefault="000A0AD5" w:rsidP="000A0AD5">
      <w:pPr>
        <w:pStyle w:val="ListParagraph"/>
        <w:spacing w:after="0" w:line="276" w:lineRule="auto"/>
        <w:ind w:left="709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</w:p>
    <w:p w14:paraId="77185B3B" w14:textId="77777777" w:rsidR="000A0AD5" w:rsidRDefault="000A0AD5" w:rsidP="000A0AD5">
      <w:pPr>
        <w:pStyle w:val="ListParagraph"/>
        <w:numPr>
          <w:ilvl w:val="1"/>
          <w:numId w:val="37"/>
        </w:num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7E3390">
        <w:rPr>
          <w:rFonts w:ascii="Noto Sans" w:eastAsia="Calibri" w:hAnsi="Noto Sans" w:cs="Noto Sans"/>
          <w:sz w:val="18"/>
          <w:szCs w:val="18"/>
          <w:lang w:eastAsia="es-ES"/>
        </w:rPr>
        <w:t xml:space="preserve">Sistema Integral de Denuncias Ciudadanas (SIDEC) en la liga </w:t>
      </w:r>
      <w:hyperlink r:id="rId10" w:history="1">
        <w:r w:rsidRPr="003D03A7">
          <w:rPr>
            <w:rStyle w:val="Hyperlink"/>
            <w:rFonts w:ascii="Noto Sans" w:eastAsia="Calibri" w:hAnsi="Noto Sans" w:cs="Noto Sans"/>
            <w:sz w:val="18"/>
            <w:szCs w:val="18"/>
            <w:lang w:eastAsia="es-ES"/>
          </w:rPr>
          <w:t>https://sidec.buengobierno.gob.mx</w:t>
        </w:r>
      </w:hyperlink>
      <w:r w:rsidRPr="007E3390">
        <w:rPr>
          <w:rFonts w:ascii="Noto Sans" w:eastAsia="Calibri" w:hAnsi="Noto Sans" w:cs="Noto Sans"/>
          <w:sz w:val="18"/>
          <w:szCs w:val="18"/>
          <w:lang w:eastAsia="es-ES"/>
        </w:rPr>
        <w:t xml:space="preserve"> </w:t>
      </w:r>
    </w:p>
    <w:p w14:paraId="7C70E0CA" w14:textId="77777777" w:rsidR="000A0AD5" w:rsidRPr="007E3390" w:rsidRDefault="000A0AD5" w:rsidP="000A0AD5">
      <w:pPr>
        <w:pStyle w:val="ListParagraph"/>
        <w:numPr>
          <w:ilvl w:val="1"/>
          <w:numId w:val="37"/>
        </w:num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>
        <w:rPr>
          <w:rFonts w:ascii="Noto Sans" w:eastAsia="Calibri" w:hAnsi="Noto Sans" w:cs="Noto Sans"/>
          <w:sz w:val="18"/>
          <w:szCs w:val="18"/>
          <w:lang w:eastAsia="es-ES"/>
        </w:rPr>
        <w:t>M</w:t>
      </w:r>
      <w:r w:rsidRPr="007E3390">
        <w:rPr>
          <w:rFonts w:ascii="Noto Sans" w:eastAsia="Calibri" w:hAnsi="Noto Sans" w:cs="Noto Sans"/>
          <w:sz w:val="18"/>
          <w:szCs w:val="18"/>
          <w:lang w:eastAsia="es-ES"/>
        </w:rPr>
        <w:t xml:space="preserve">ediante escrito presentado en la Secretaría Anticorrupción y Buen Gobierno, ubicada en Avenida Insurgentes Sur 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1735, </w:t>
      </w:r>
      <w:r w:rsidRPr="007E3390">
        <w:rPr>
          <w:rFonts w:ascii="Noto Sans" w:eastAsia="Calibri" w:hAnsi="Noto Sans" w:cs="Noto Sans"/>
          <w:sz w:val="18"/>
          <w:szCs w:val="18"/>
          <w:lang w:eastAsia="es-ES"/>
        </w:rPr>
        <w:t>Piso 2 Ala Norte</w:t>
      </w:r>
      <w:r>
        <w:rPr>
          <w:rFonts w:ascii="Noto Sans" w:eastAsia="Calibri" w:hAnsi="Noto Sans" w:cs="Noto Sans"/>
          <w:sz w:val="18"/>
          <w:szCs w:val="18"/>
          <w:lang w:eastAsia="es-ES"/>
        </w:rPr>
        <w:t>, Colonia Guadalupe Inn, C.</w:t>
      </w:r>
      <w:r w:rsidRPr="007E3390">
        <w:rPr>
          <w:rFonts w:ascii="Noto Sans" w:eastAsia="Calibri" w:hAnsi="Noto Sans" w:cs="Noto Sans"/>
          <w:sz w:val="18"/>
          <w:szCs w:val="18"/>
          <w:lang w:eastAsia="es-ES"/>
        </w:rPr>
        <w:t>P. 01020, Alcaldía Álvaro Obregón, Ciudad de México.</w:t>
      </w:r>
    </w:p>
    <w:p w14:paraId="0DEB9655" w14:textId="77777777" w:rsidR="000A0AD5" w:rsidRPr="0096205B" w:rsidRDefault="000A0AD5" w:rsidP="00AD0391">
      <w:p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 xml:space="preserve">En caso de requerir asesoría en la presentación de </w:t>
      </w:r>
      <w:r>
        <w:rPr>
          <w:rFonts w:ascii="Noto Sans" w:eastAsia="Calibri" w:hAnsi="Noto Sans" w:cs="Noto Sans"/>
          <w:sz w:val="18"/>
          <w:szCs w:val="18"/>
          <w:lang w:eastAsia="es-ES"/>
        </w:rPr>
        <w:t>denuncias, podrán comunicarse a</w:t>
      </w: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l</w:t>
      </w:r>
      <w:r>
        <w:rPr>
          <w:rFonts w:ascii="Noto Sans" w:eastAsia="Calibri" w:hAnsi="Noto Sans" w:cs="Noto Sans"/>
          <w:sz w:val="18"/>
          <w:szCs w:val="18"/>
          <w:lang w:eastAsia="es-ES"/>
        </w:rPr>
        <w:t xml:space="preserve"> número 079.</w:t>
      </w:r>
    </w:p>
    <w:p w14:paraId="21F2EEBB" w14:textId="77777777" w:rsidR="000A0AD5" w:rsidRDefault="000A0AD5" w:rsidP="000A0AD5">
      <w:pPr>
        <w:spacing w:after="0" w:line="276" w:lineRule="auto"/>
        <w:ind w:left="709" w:hanging="283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</w:p>
    <w:p w14:paraId="7FBD4A15" w14:textId="7EA4C0C8" w:rsidR="000A0AD5" w:rsidRDefault="000A0AD5" w:rsidP="000A0AD5">
      <w:pPr>
        <w:pStyle w:val="ListParagraph"/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Dependencia o Entidad de la Administración Pública responsable del Programa Federal:</w:t>
      </w:r>
    </w:p>
    <w:p w14:paraId="23CF2012" w14:textId="5C0E10A7" w:rsidR="002874D0" w:rsidRDefault="002874D0" w:rsidP="002874D0">
      <w:p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</w:p>
    <w:p w14:paraId="3352F67D" w14:textId="77777777" w:rsidR="002874D0" w:rsidRPr="00C54836" w:rsidRDefault="002874D0" w:rsidP="00C54836">
      <w:pPr>
        <w:pStyle w:val="ListParagraph"/>
        <w:numPr>
          <w:ilvl w:val="0"/>
          <w:numId w:val="45"/>
        </w:num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C54836">
        <w:rPr>
          <w:rFonts w:ascii="Noto Sans" w:eastAsia="Calibri" w:hAnsi="Noto Sans" w:cs="Noto Sans"/>
          <w:sz w:val="18"/>
          <w:szCs w:val="18"/>
          <w:lang w:eastAsia="es-ES"/>
        </w:rPr>
        <w:t xml:space="preserve">Departamento de Coordinación y Seguimiento Académico, oficina 101, ubicada en el edificio de la biblioteca del CICESE, con dirección: Carretera Tijuana Ensenada 3918, Zona Playitas, CP. 22860, Ensenada, Baja California. </w:t>
      </w:r>
    </w:p>
    <w:p w14:paraId="04FE6787" w14:textId="77777777" w:rsidR="00C54836" w:rsidRPr="00C54836" w:rsidRDefault="002874D0" w:rsidP="00C54836">
      <w:pPr>
        <w:pStyle w:val="ListParagraph"/>
        <w:numPr>
          <w:ilvl w:val="0"/>
          <w:numId w:val="45"/>
        </w:num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39231E">
        <w:rPr>
          <w:rFonts w:ascii="Montserrat" w:eastAsia="Calibri" w:hAnsi="Montserrat" w:cs="Calibri"/>
          <w:sz w:val="18"/>
          <w:szCs w:val="18"/>
          <w:lang w:eastAsia="es-ES"/>
        </w:rPr>
        <w:t>Mediante correo electrónico:</w:t>
      </w:r>
      <w:r w:rsidR="00C54836">
        <w:rPr>
          <w:rFonts w:ascii="Montserrat" w:eastAsia="Calibri" w:hAnsi="Montserrat" w:cs="Calibri"/>
          <w:sz w:val="18"/>
          <w:szCs w:val="18"/>
          <w:lang w:eastAsia="es-ES"/>
        </w:rPr>
        <w:t xml:space="preserve"> </w:t>
      </w:r>
      <w:hyperlink r:id="rId11" w:history="1">
        <w:r w:rsidR="00C54836" w:rsidRPr="003C64A2">
          <w:rPr>
            <w:rStyle w:val="Hyperlink"/>
            <w:rFonts w:eastAsia="Calibri" w:cs="Calibri"/>
            <w:sz w:val="18"/>
            <w:szCs w:val="18"/>
            <w:lang w:eastAsia="es-ES"/>
          </w:rPr>
          <w:t>contraloriasocial@cicese.edu.mx</w:t>
        </w:r>
      </w:hyperlink>
      <w:r w:rsidRPr="0039231E">
        <w:rPr>
          <w:rFonts w:eastAsia="Calibri" w:cs="Calibri"/>
          <w:sz w:val="18"/>
          <w:szCs w:val="18"/>
          <w:lang w:eastAsia="es-ES"/>
        </w:rPr>
        <w:t xml:space="preserve">  </w:t>
      </w:r>
    </w:p>
    <w:p w14:paraId="10C6F679" w14:textId="6EE4C41E" w:rsidR="002874D0" w:rsidRPr="0039231E" w:rsidRDefault="00C54836" w:rsidP="00C54836">
      <w:pPr>
        <w:pStyle w:val="ListParagraph"/>
        <w:numPr>
          <w:ilvl w:val="0"/>
          <w:numId w:val="45"/>
        </w:numPr>
        <w:spacing w:after="0" w:line="276" w:lineRule="auto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>
        <w:rPr>
          <w:rFonts w:eastAsia="Calibri" w:cs="Calibri"/>
          <w:sz w:val="18"/>
          <w:szCs w:val="18"/>
          <w:lang w:eastAsia="es-ES"/>
        </w:rPr>
        <w:t>V</w:t>
      </w:r>
      <w:r w:rsidR="002874D0" w:rsidRPr="0039231E">
        <w:rPr>
          <w:rFonts w:ascii="Montserrat" w:eastAsia="Calibri" w:hAnsi="Montserrat" w:cs="Calibri"/>
          <w:sz w:val="18"/>
          <w:szCs w:val="18"/>
          <w:lang w:eastAsia="es-ES"/>
        </w:rPr>
        <w:t>ía telefónica al teléfono 646 175 0500 Ext. 23012.</w:t>
      </w:r>
    </w:p>
    <w:p w14:paraId="13A18C8B" w14:textId="77777777" w:rsidR="000A0AD5" w:rsidRPr="0096205B" w:rsidRDefault="000A0AD5" w:rsidP="000A0AD5">
      <w:pPr>
        <w:spacing w:after="0" w:line="276" w:lineRule="auto"/>
        <w:ind w:left="709" w:hanging="283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</w:p>
    <w:p w14:paraId="37997894" w14:textId="77777777" w:rsidR="000A0AD5" w:rsidRPr="0096205B" w:rsidRDefault="000A0AD5" w:rsidP="000A0AD5">
      <w:pPr>
        <w:pStyle w:val="ListParagraph"/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Noto Sans" w:eastAsia="Calibri" w:hAnsi="Noto Sans" w:cs="Noto Sans"/>
          <w:sz w:val="18"/>
          <w:szCs w:val="18"/>
          <w:lang w:eastAsia="es-ES"/>
        </w:rPr>
      </w:pPr>
      <w:r w:rsidRPr="0096205B">
        <w:rPr>
          <w:rFonts w:ascii="Noto Sans" w:eastAsia="Calibri" w:hAnsi="Noto Sans" w:cs="Noto Sans"/>
          <w:sz w:val="18"/>
          <w:szCs w:val="18"/>
          <w:lang w:eastAsia="es-ES"/>
        </w:rPr>
        <w:t>Órgano Interno de Control:</w:t>
      </w:r>
    </w:p>
    <w:p w14:paraId="2A33ED15" w14:textId="5FA86B09" w:rsidR="00C54836" w:rsidRPr="00A24FFC" w:rsidRDefault="00C54836" w:rsidP="00C5483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Montserrat" w:eastAsia="Calibri" w:hAnsi="Montserrat" w:cs="Calibri"/>
          <w:sz w:val="18"/>
          <w:szCs w:val="18"/>
          <w:lang w:val="en-US" w:eastAsia="es-ES"/>
        </w:rPr>
      </w:pPr>
      <w:r w:rsidRPr="00A24FFC">
        <w:rPr>
          <w:rFonts w:ascii="Montserrat" w:eastAsia="Calibri" w:hAnsi="Montserrat" w:cs="Calibri"/>
          <w:sz w:val="18"/>
          <w:szCs w:val="18"/>
          <w:lang w:val="es-ES_tradnl" w:eastAsia="es-ES"/>
        </w:rPr>
        <w:t xml:space="preserve">Oficina de representación del </w:t>
      </w:r>
      <w:r w:rsidRPr="00A24FFC">
        <w:rPr>
          <w:rFonts w:ascii="Montserrat" w:eastAsia="Calibri" w:hAnsi="Montserrat" w:cs="Calibri"/>
          <w:sz w:val="18"/>
          <w:szCs w:val="18"/>
          <w:lang w:val="es-ES" w:eastAsia="es-ES"/>
        </w:rPr>
        <w:t>Órgano Interno de Control</w:t>
      </w:r>
      <w:r w:rsidRPr="00A24FFC">
        <w:rPr>
          <w:rFonts w:ascii="Montserrat" w:eastAsia="Calibri" w:hAnsi="Montserrat" w:cs="Calibri"/>
          <w:sz w:val="18"/>
          <w:szCs w:val="18"/>
          <w:lang w:val="es-ES_tradnl" w:eastAsia="es-ES"/>
        </w:rPr>
        <w:t xml:space="preserve"> </w:t>
      </w:r>
      <w:r w:rsidRPr="00A24FFC">
        <w:rPr>
          <w:rFonts w:ascii="Montserrat" w:eastAsia="Calibri" w:hAnsi="Montserrat" w:cs="Calibri"/>
          <w:sz w:val="18"/>
          <w:szCs w:val="18"/>
          <w:lang w:eastAsia="es-ES"/>
        </w:rPr>
        <w:t>de la Secretaría de Ciencia, Humanidades, Tecnología e Innovación en</w:t>
      </w:r>
      <w:r w:rsidRPr="00A24FFC">
        <w:rPr>
          <w:rFonts w:ascii="Montserrat" w:eastAsia="Calibri" w:hAnsi="Montserrat" w:cs="Calibri"/>
          <w:sz w:val="18"/>
          <w:szCs w:val="18"/>
          <w:lang w:val="es-ES_tradnl" w:eastAsia="es-ES"/>
        </w:rPr>
        <w:t xml:space="preserve"> el </w:t>
      </w:r>
      <w:r w:rsidRPr="00A24FFC">
        <w:rPr>
          <w:rFonts w:ascii="Montserrat" w:eastAsia="Calibri" w:hAnsi="Montserrat" w:cs="Calibri"/>
          <w:sz w:val="18"/>
          <w:szCs w:val="18"/>
          <w:lang w:eastAsia="es-ES"/>
        </w:rPr>
        <w:t>Centro de Investigación Científica y de Educación Superior de Ensenada, Baja California,</w:t>
      </w:r>
      <w:r w:rsidRPr="00A24FFC">
        <w:rPr>
          <w:rFonts w:ascii="Montserrat" w:eastAsia="Calibri" w:hAnsi="Montserrat" w:cs="Calibri"/>
          <w:sz w:val="18"/>
          <w:szCs w:val="18"/>
          <w:lang w:val="es-ES" w:eastAsia="es-ES"/>
        </w:rPr>
        <w:t xml:space="preserve"> (CICESE), ubicada en </w:t>
      </w:r>
      <w:r w:rsidRPr="00A24FFC">
        <w:rPr>
          <w:rFonts w:ascii="Montserrat" w:eastAsia="Calibri" w:hAnsi="Montserrat" w:cs="Calibri"/>
          <w:sz w:val="18"/>
          <w:szCs w:val="18"/>
          <w:lang w:eastAsia="es-ES"/>
        </w:rPr>
        <w:t xml:space="preserve">Carretera Tijuana-Ensenada 3918, Zona Playitas, CP. 22860, Ensenada, Baja California. </w:t>
      </w:r>
    </w:p>
    <w:p w14:paraId="3036DEE9" w14:textId="77777777" w:rsidR="00C54836" w:rsidRPr="00A24FFC" w:rsidRDefault="00C54836" w:rsidP="00C5483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lang w:val="es-ES_tradnl"/>
        </w:rPr>
      </w:pPr>
      <w:r w:rsidRPr="00A24FFC">
        <w:rPr>
          <w:rFonts w:ascii="Montserrat" w:eastAsia="Calibri" w:hAnsi="Montserrat" w:cs="Calibri"/>
          <w:sz w:val="18"/>
          <w:szCs w:val="18"/>
          <w:lang w:eastAsia="es-ES"/>
        </w:rPr>
        <w:t xml:space="preserve">Mediante correo electrónico: </w:t>
      </w:r>
      <w:r w:rsidRPr="00A24FFC">
        <w:t xml:space="preserve"> </w:t>
      </w:r>
      <w:hyperlink r:id="rId12" w:history="1">
        <w:r w:rsidRPr="00A24FFC">
          <w:rPr>
            <w:rStyle w:val="Hyperlink"/>
            <w:rFonts w:ascii="Montserrat" w:eastAsia="Calibri" w:hAnsi="Montserrat" w:cs="Calibri"/>
            <w:sz w:val="18"/>
            <w:szCs w:val="18"/>
            <w:lang w:eastAsia="es-ES"/>
          </w:rPr>
          <w:t>ua_cicese@secihti.mx</w:t>
        </w:r>
      </w:hyperlink>
      <w:r w:rsidRPr="00A24FFC">
        <w:rPr>
          <w:rFonts w:eastAsia="Calibri" w:cs="Calibri"/>
          <w:sz w:val="18"/>
          <w:szCs w:val="18"/>
          <w:lang w:eastAsia="es-ES"/>
        </w:rPr>
        <w:t xml:space="preserve">, </w:t>
      </w:r>
    </w:p>
    <w:p w14:paraId="251B043D" w14:textId="43B5F0CA" w:rsidR="00C54836" w:rsidRPr="00A24FFC" w:rsidRDefault="00C54836" w:rsidP="00C5483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lang w:val="es-ES_tradnl"/>
        </w:rPr>
      </w:pPr>
      <w:r w:rsidRPr="00A24FFC">
        <w:rPr>
          <w:rFonts w:eastAsia="Calibri" w:cs="Calibri"/>
          <w:sz w:val="18"/>
          <w:szCs w:val="18"/>
          <w:lang w:eastAsia="es-ES"/>
        </w:rPr>
        <w:t>V</w:t>
      </w:r>
      <w:r w:rsidRPr="00A24FFC">
        <w:rPr>
          <w:rFonts w:ascii="Montserrat" w:eastAsia="Calibri" w:hAnsi="Montserrat" w:cs="Calibri"/>
          <w:sz w:val="18"/>
          <w:szCs w:val="18"/>
          <w:lang w:eastAsia="es-ES"/>
        </w:rPr>
        <w:t xml:space="preserve">ía telefónica a los teléfonos </w:t>
      </w:r>
      <w:r w:rsidRPr="00A24FFC">
        <w:rPr>
          <w:rFonts w:ascii="Montserrat" w:eastAsia="Calibri" w:hAnsi="Montserrat" w:cs="Calibri"/>
          <w:sz w:val="18"/>
          <w:szCs w:val="18"/>
          <w:lang w:val="es-ES" w:eastAsia="es-ES"/>
        </w:rPr>
        <w:t>646 175 05 11, 646 175 05 00 Ext. 22041.</w:t>
      </w:r>
    </w:p>
    <w:p w14:paraId="635FA995" w14:textId="7EF5791B" w:rsidR="00203597" w:rsidRPr="00D003F3" w:rsidRDefault="00203597" w:rsidP="00D003F3">
      <w:pPr>
        <w:pStyle w:val="ListParagraph"/>
        <w:spacing w:after="0" w:line="276" w:lineRule="auto"/>
        <w:ind w:left="709" w:hanging="283"/>
        <w:jc w:val="both"/>
        <w:rPr>
          <w:rFonts w:ascii="Noto Sans" w:eastAsia="Calibri" w:hAnsi="Noto Sans" w:cs="Noto Sans"/>
          <w:i/>
          <w:color w:val="808080" w:themeColor="background1" w:themeShade="80"/>
          <w:sz w:val="18"/>
          <w:szCs w:val="18"/>
          <w:u w:val="double"/>
          <w:lang w:eastAsia="es-ES"/>
        </w:rPr>
      </w:pPr>
    </w:p>
    <w:sectPr w:rsidR="00203597" w:rsidRPr="00D003F3" w:rsidSect="009B7263">
      <w:headerReference w:type="default" r:id="rId13"/>
      <w:footerReference w:type="default" r:id="rId14"/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7C614" w14:textId="77777777" w:rsidR="007E28FF" w:rsidRDefault="007E28FF" w:rsidP="00A85698">
      <w:pPr>
        <w:spacing w:after="0" w:line="240" w:lineRule="auto"/>
      </w:pPr>
      <w:r>
        <w:separator/>
      </w:r>
    </w:p>
  </w:endnote>
  <w:endnote w:type="continuationSeparator" w:id="0">
    <w:p w14:paraId="588F4784" w14:textId="77777777" w:rsidR="007E28FF" w:rsidRDefault="007E28FF" w:rsidP="00A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Noto Sans">
    <w:altName w:val="Calibri"/>
    <w:panose1 w:val="020B0604020202020204"/>
    <w:charset w:val="00"/>
    <w:family w:val="swiss"/>
    <w:pitch w:val="variable"/>
    <w:sig w:usb0="E00002FF" w:usb1="4000201F" w:usb2="08000029" w:usb3="00000000" w:csb0="0000019F" w:csb1="00000000"/>
  </w:font>
  <w:font w:name="Patria">
    <w:altName w:val="Calibri"/>
    <w:panose1 w:val="020B0604020202020204"/>
    <w:charset w:val="00"/>
    <w:family w:val="modern"/>
    <w:notTrueType/>
    <w:pitch w:val="variable"/>
    <w:sig w:usb0="80000087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15197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CA6041" w14:textId="712630A5" w:rsidR="004F1452" w:rsidRPr="00C54836" w:rsidRDefault="00570FC7">
        <w:pPr>
          <w:pStyle w:val="Footer"/>
          <w:jc w:val="right"/>
          <w:rPr>
            <w:sz w:val="18"/>
            <w:szCs w:val="18"/>
          </w:rPr>
        </w:pPr>
        <w:r w:rsidRPr="00C54836">
          <w:rPr>
            <w:noProof/>
            <w:sz w:val="18"/>
            <w:szCs w:val="18"/>
            <w:lang w:eastAsia="es-MX"/>
          </w:rPr>
          <w:drawing>
            <wp:anchor distT="0" distB="0" distL="114300" distR="114300" simplePos="0" relativeHeight="251664384" behindDoc="1" locked="0" layoutInCell="1" allowOverlap="1" wp14:anchorId="24D9ABA2" wp14:editId="6EB37FCB">
              <wp:simplePos x="0" y="0"/>
              <wp:positionH relativeFrom="column">
                <wp:posOffset>-1066800</wp:posOffset>
              </wp:positionH>
              <wp:positionV relativeFrom="paragraph">
                <wp:posOffset>17780</wp:posOffset>
              </wp:positionV>
              <wp:extent cx="7816215" cy="732790"/>
              <wp:effectExtent l="0" t="0" r="0" b="0"/>
              <wp:wrapNone/>
              <wp:docPr id="14" name="Imagen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16083" name="Imagen 66216083"/>
                      <pic:cNvPicPr/>
                    </pic:nvPicPr>
                    <pic:blipFill rotWithShape="1">
                      <a:blip r:embed="rId1"/>
                      <a:srcRect t="92754" b="1"/>
                      <a:stretch/>
                    </pic:blipFill>
                    <pic:spPr bwMode="auto">
                      <a:xfrm>
                        <a:off x="0" y="0"/>
                        <a:ext cx="7816215" cy="7327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F1452" w:rsidRPr="00C54836">
          <w:rPr>
            <w:sz w:val="18"/>
            <w:szCs w:val="18"/>
          </w:rPr>
          <w:fldChar w:fldCharType="begin"/>
        </w:r>
        <w:r w:rsidR="004F1452" w:rsidRPr="00C54836">
          <w:rPr>
            <w:sz w:val="18"/>
            <w:szCs w:val="18"/>
          </w:rPr>
          <w:instrText>PAGE   \* MERGEFORMAT</w:instrText>
        </w:r>
        <w:r w:rsidR="004F1452" w:rsidRPr="00C54836">
          <w:rPr>
            <w:sz w:val="18"/>
            <w:szCs w:val="18"/>
          </w:rPr>
          <w:fldChar w:fldCharType="separate"/>
        </w:r>
        <w:r w:rsidR="009D1082" w:rsidRPr="00C54836">
          <w:rPr>
            <w:noProof/>
            <w:sz w:val="18"/>
            <w:szCs w:val="18"/>
            <w:lang w:val="es-ES"/>
          </w:rPr>
          <w:t>6</w:t>
        </w:r>
        <w:r w:rsidR="004F1452" w:rsidRPr="00C54836">
          <w:rPr>
            <w:sz w:val="18"/>
            <w:szCs w:val="18"/>
          </w:rPr>
          <w:fldChar w:fldCharType="end"/>
        </w:r>
      </w:p>
    </w:sdtContent>
  </w:sdt>
  <w:p w14:paraId="09DB7582" w14:textId="24256909" w:rsidR="004F1452" w:rsidRDefault="004F1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321E1" w14:textId="77777777" w:rsidR="007E28FF" w:rsidRDefault="007E28FF" w:rsidP="00A85698">
      <w:pPr>
        <w:spacing w:after="0" w:line="240" w:lineRule="auto"/>
      </w:pPr>
      <w:r>
        <w:separator/>
      </w:r>
    </w:p>
  </w:footnote>
  <w:footnote w:type="continuationSeparator" w:id="0">
    <w:p w14:paraId="0E1C0153" w14:textId="77777777" w:rsidR="007E28FF" w:rsidRDefault="007E28FF" w:rsidP="00A8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29D6E" w14:textId="31C0FBF1" w:rsidR="005E76E0" w:rsidRDefault="00FF7CDF">
    <w:pPr>
      <w:pStyle w:val="Header"/>
    </w:pPr>
    <w:r>
      <w:rPr>
        <w:rFonts w:ascii="Montserrat" w:eastAsia="Calibri" w:hAnsi="Montserrat" w:cs="Calibri"/>
        <w:b/>
        <w:noProof/>
        <w:color w:val="691C20"/>
        <w:sz w:val="18"/>
        <w:szCs w:val="18"/>
        <w:lang w:eastAsia="es-ES"/>
      </w:rPr>
      <w:drawing>
        <wp:anchor distT="0" distB="0" distL="114300" distR="114300" simplePos="0" relativeHeight="251667456" behindDoc="1" locked="0" layoutInCell="1" allowOverlap="1" wp14:anchorId="5C9ED293" wp14:editId="480B8BA6">
          <wp:simplePos x="0" y="0"/>
          <wp:positionH relativeFrom="column">
            <wp:posOffset>-158115</wp:posOffset>
          </wp:positionH>
          <wp:positionV relativeFrom="paragraph">
            <wp:posOffset>-277380</wp:posOffset>
          </wp:positionV>
          <wp:extent cx="1071797" cy="61678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ICESE-2011 m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797" cy="616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1FFBCFFB" wp14:editId="38B5507E">
          <wp:simplePos x="0" y="0"/>
          <wp:positionH relativeFrom="margin">
            <wp:posOffset>4398593</wp:posOffset>
          </wp:positionH>
          <wp:positionV relativeFrom="paragraph">
            <wp:posOffset>-315304</wp:posOffset>
          </wp:positionV>
          <wp:extent cx="2082334" cy="65433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0" t="23972" r="8180" b="25208"/>
                  <a:stretch/>
                </pic:blipFill>
                <pic:spPr bwMode="auto">
                  <a:xfrm>
                    <a:off x="0" y="0"/>
                    <a:ext cx="2112927" cy="6639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B7C"/>
    <w:multiLevelType w:val="hybridMultilevel"/>
    <w:tmpl w:val="54442E68"/>
    <w:lvl w:ilvl="0" w:tplc="000C0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188"/>
    <w:multiLevelType w:val="hybridMultilevel"/>
    <w:tmpl w:val="F140A4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2B3D"/>
    <w:multiLevelType w:val="hybridMultilevel"/>
    <w:tmpl w:val="B63CA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BD0464"/>
    <w:multiLevelType w:val="hybridMultilevel"/>
    <w:tmpl w:val="5F3CF496"/>
    <w:lvl w:ilvl="0" w:tplc="C4A69F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E4A53"/>
    <w:multiLevelType w:val="hybridMultilevel"/>
    <w:tmpl w:val="83549D4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0ABE5901"/>
    <w:multiLevelType w:val="hybridMultilevel"/>
    <w:tmpl w:val="7ECCE400"/>
    <w:lvl w:ilvl="0" w:tplc="D10663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D19BC"/>
    <w:multiLevelType w:val="hybridMultilevel"/>
    <w:tmpl w:val="060A17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2DFA"/>
    <w:multiLevelType w:val="hybridMultilevel"/>
    <w:tmpl w:val="C136A6A2"/>
    <w:lvl w:ilvl="0" w:tplc="E962E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1A6C"/>
    <w:multiLevelType w:val="hybridMultilevel"/>
    <w:tmpl w:val="E8F0DA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B1621"/>
    <w:multiLevelType w:val="hybridMultilevel"/>
    <w:tmpl w:val="B2E45942"/>
    <w:lvl w:ilvl="0" w:tplc="5F4A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50E5"/>
    <w:multiLevelType w:val="hybridMultilevel"/>
    <w:tmpl w:val="95E0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F2190"/>
    <w:multiLevelType w:val="hybridMultilevel"/>
    <w:tmpl w:val="83E0C4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E632A"/>
    <w:multiLevelType w:val="hybridMultilevel"/>
    <w:tmpl w:val="1C0685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90556"/>
    <w:multiLevelType w:val="hybridMultilevel"/>
    <w:tmpl w:val="EAC42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77F38"/>
    <w:multiLevelType w:val="hybridMultilevel"/>
    <w:tmpl w:val="B0764E3A"/>
    <w:lvl w:ilvl="0" w:tplc="3A16CE7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651F7"/>
    <w:multiLevelType w:val="hybridMultilevel"/>
    <w:tmpl w:val="5A54A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16474"/>
    <w:multiLevelType w:val="hybridMultilevel"/>
    <w:tmpl w:val="EDB014F2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7" w15:restartNumberingAfterBreak="0">
    <w:nsid w:val="2F60341A"/>
    <w:multiLevelType w:val="hybridMultilevel"/>
    <w:tmpl w:val="404C29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6726B"/>
    <w:multiLevelType w:val="hybridMultilevel"/>
    <w:tmpl w:val="94061D1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2F172FC"/>
    <w:multiLevelType w:val="hybridMultilevel"/>
    <w:tmpl w:val="998C04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96C95"/>
    <w:multiLevelType w:val="hybridMultilevel"/>
    <w:tmpl w:val="0DB683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93186"/>
    <w:multiLevelType w:val="hybridMultilevel"/>
    <w:tmpl w:val="4FDACEFE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35566F4C"/>
    <w:multiLevelType w:val="hybridMultilevel"/>
    <w:tmpl w:val="93A220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10483"/>
    <w:multiLevelType w:val="hybridMultilevel"/>
    <w:tmpl w:val="7D3249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214B2"/>
    <w:multiLevelType w:val="hybridMultilevel"/>
    <w:tmpl w:val="5EBCBC40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C1DAA"/>
    <w:multiLevelType w:val="hybridMultilevel"/>
    <w:tmpl w:val="24A882E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B0873"/>
    <w:multiLevelType w:val="hybridMultilevel"/>
    <w:tmpl w:val="AFB8C3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CF043D"/>
    <w:multiLevelType w:val="hybridMultilevel"/>
    <w:tmpl w:val="14FE981A"/>
    <w:lvl w:ilvl="0" w:tplc="70CE2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646ADD"/>
    <w:multiLevelType w:val="hybridMultilevel"/>
    <w:tmpl w:val="15FA71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9335D"/>
    <w:multiLevelType w:val="hybridMultilevel"/>
    <w:tmpl w:val="69C66ED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3F002F"/>
    <w:multiLevelType w:val="hybridMultilevel"/>
    <w:tmpl w:val="877C417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7683C"/>
    <w:multiLevelType w:val="hybridMultilevel"/>
    <w:tmpl w:val="677434A8"/>
    <w:lvl w:ilvl="0" w:tplc="C47A2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0043F"/>
    <w:multiLevelType w:val="hybridMultilevel"/>
    <w:tmpl w:val="071884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66B57"/>
    <w:multiLevelType w:val="hybridMultilevel"/>
    <w:tmpl w:val="6278F248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43B07"/>
    <w:multiLevelType w:val="hybridMultilevel"/>
    <w:tmpl w:val="95C42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B1938"/>
    <w:multiLevelType w:val="hybridMultilevel"/>
    <w:tmpl w:val="45D43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E4FB1"/>
    <w:multiLevelType w:val="hybridMultilevel"/>
    <w:tmpl w:val="D90A16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251279"/>
    <w:multiLevelType w:val="hybridMultilevel"/>
    <w:tmpl w:val="E72664D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80B39"/>
    <w:multiLevelType w:val="hybridMultilevel"/>
    <w:tmpl w:val="9A32F8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D49BC"/>
    <w:multiLevelType w:val="hybridMultilevel"/>
    <w:tmpl w:val="102CE0AE"/>
    <w:lvl w:ilvl="0" w:tplc="080A000F">
      <w:start w:val="1"/>
      <w:numFmt w:val="decimal"/>
      <w:pStyle w:val="Heading1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D1030B1"/>
    <w:multiLevelType w:val="hybridMultilevel"/>
    <w:tmpl w:val="8904C9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E2D6E"/>
    <w:multiLevelType w:val="hybridMultilevel"/>
    <w:tmpl w:val="AC50E47A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10F85"/>
    <w:multiLevelType w:val="hybridMultilevel"/>
    <w:tmpl w:val="0B0E847A"/>
    <w:lvl w:ilvl="0" w:tplc="F6A6E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4"/>
  </w:num>
  <w:num w:numId="3">
    <w:abstractNumId w:val="8"/>
  </w:num>
  <w:num w:numId="4">
    <w:abstractNumId w:val="10"/>
  </w:num>
  <w:num w:numId="5">
    <w:abstractNumId w:val="5"/>
  </w:num>
  <w:num w:numId="6">
    <w:abstractNumId w:val="31"/>
  </w:num>
  <w:num w:numId="7">
    <w:abstractNumId w:val="7"/>
  </w:num>
  <w:num w:numId="8">
    <w:abstractNumId w:val="39"/>
  </w:num>
  <w:num w:numId="9">
    <w:abstractNumId w:val="4"/>
  </w:num>
  <w:num w:numId="10">
    <w:abstractNumId w:val="29"/>
  </w:num>
  <w:num w:numId="11">
    <w:abstractNumId w:val="22"/>
  </w:num>
  <w:num w:numId="12">
    <w:abstractNumId w:val="17"/>
  </w:num>
  <w:num w:numId="13">
    <w:abstractNumId w:val="25"/>
  </w:num>
  <w:num w:numId="14">
    <w:abstractNumId w:val="1"/>
  </w:num>
  <w:num w:numId="15">
    <w:abstractNumId w:val="9"/>
  </w:num>
  <w:num w:numId="16">
    <w:abstractNumId w:val="16"/>
  </w:num>
  <w:num w:numId="17">
    <w:abstractNumId w:val="21"/>
  </w:num>
  <w:num w:numId="18">
    <w:abstractNumId w:val="26"/>
  </w:num>
  <w:num w:numId="19">
    <w:abstractNumId w:val="2"/>
  </w:num>
  <w:num w:numId="20">
    <w:abstractNumId w:val="3"/>
  </w:num>
  <w:num w:numId="21">
    <w:abstractNumId w:val="40"/>
  </w:num>
  <w:num w:numId="22">
    <w:abstractNumId w:val="28"/>
  </w:num>
  <w:num w:numId="23">
    <w:abstractNumId w:val="37"/>
  </w:num>
  <w:num w:numId="24">
    <w:abstractNumId w:val="23"/>
  </w:num>
  <w:num w:numId="25">
    <w:abstractNumId w:val="42"/>
  </w:num>
  <w:num w:numId="26">
    <w:abstractNumId w:val="15"/>
  </w:num>
  <w:num w:numId="27">
    <w:abstractNumId w:val="32"/>
  </w:num>
  <w:num w:numId="28">
    <w:abstractNumId w:val="30"/>
  </w:num>
  <w:num w:numId="29">
    <w:abstractNumId w:val="27"/>
  </w:num>
  <w:num w:numId="30">
    <w:abstractNumId w:val="39"/>
    <w:lvlOverride w:ilvl="0">
      <w:startOverride w:val="1"/>
    </w:lvlOverride>
  </w:num>
  <w:num w:numId="31">
    <w:abstractNumId w:val="39"/>
    <w:lvlOverride w:ilvl="0">
      <w:startOverride w:val="1"/>
    </w:lvlOverride>
  </w:num>
  <w:num w:numId="32">
    <w:abstractNumId w:val="14"/>
  </w:num>
  <w:num w:numId="33">
    <w:abstractNumId w:val="24"/>
  </w:num>
  <w:num w:numId="34">
    <w:abstractNumId w:val="33"/>
  </w:num>
  <w:num w:numId="35">
    <w:abstractNumId w:val="38"/>
  </w:num>
  <w:num w:numId="36">
    <w:abstractNumId w:val="13"/>
  </w:num>
  <w:num w:numId="37">
    <w:abstractNumId w:val="36"/>
  </w:num>
  <w:num w:numId="38">
    <w:abstractNumId w:val="12"/>
  </w:num>
  <w:num w:numId="39">
    <w:abstractNumId w:val="20"/>
  </w:num>
  <w:num w:numId="40">
    <w:abstractNumId w:val="6"/>
  </w:num>
  <w:num w:numId="41">
    <w:abstractNumId w:val="35"/>
  </w:num>
  <w:num w:numId="42">
    <w:abstractNumId w:val="41"/>
  </w:num>
  <w:num w:numId="43">
    <w:abstractNumId w:val="19"/>
  </w:num>
  <w:num w:numId="44">
    <w:abstractNumId w:val="11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BA"/>
    <w:rsid w:val="00004C26"/>
    <w:rsid w:val="0001312A"/>
    <w:rsid w:val="000174B5"/>
    <w:rsid w:val="000319A6"/>
    <w:rsid w:val="00033B1E"/>
    <w:rsid w:val="00037209"/>
    <w:rsid w:val="0004345C"/>
    <w:rsid w:val="00053719"/>
    <w:rsid w:val="000550C4"/>
    <w:rsid w:val="00055313"/>
    <w:rsid w:val="00057F9A"/>
    <w:rsid w:val="00094D8D"/>
    <w:rsid w:val="000A0AD5"/>
    <w:rsid w:val="000B4DE6"/>
    <w:rsid w:val="000B600A"/>
    <w:rsid w:val="000D14F1"/>
    <w:rsid w:val="000D283D"/>
    <w:rsid w:val="000E0219"/>
    <w:rsid w:val="000E5B08"/>
    <w:rsid w:val="000F278D"/>
    <w:rsid w:val="000F44FE"/>
    <w:rsid w:val="000F4A68"/>
    <w:rsid w:val="000F779C"/>
    <w:rsid w:val="001073C4"/>
    <w:rsid w:val="001173B4"/>
    <w:rsid w:val="00122D61"/>
    <w:rsid w:val="00127A5F"/>
    <w:rsid w:val="00135AFC"/>
    <w:rsid w:val="00145C6A"/>
    <w:rsid w:val="001767AB"/>
    <w:rsid w:val="00184A69"/>
    <w:rsid w:val="00187541"/>
    <w:rsid w:val="00193352"/>
    <w:rsid w:val="00195A46"/>
    <w:rsid w:val="0019670E"/>
    <w:rsid w:val="001A269E"/>
    <w:rsid w:val="001A70E7"/>
    <w:rsid w:val="001B4747"/>
    <w:rsid w:val="001C1543"/>
    <w:rsid w:val="001C2C57"/>
    <w:rsid w:val="001D2E70"/>
    <w:rsid w:val="001E0871"/>
    <w:rsid w:val="001E4D5D"/>
    <w:rsid w:val="001E5389"/>
    <w:rsid w:val="001E6F3C"/>
    <w:rsid w:val="001F2A96"/>
    <w:rsid w:val="001F7345"/>
    <w:rsid w:val="00203597"/>
    <w:rsid w:val="0024562C"/>
    <w:rsid w:val="00247DC8"/>
    <w:rsid w:val="00276EDB"/>
    <w:rsid w:val="00277519"/>
    <w:rsid w:val="002832A8"/>
    <w:rsid w:val="002874D0"/>
    <w:rsid w:val="00291176"/>
    <w:rsid w:val="00291FA1"/>
    <w:rsid w:val="002A6543"/>
    <w:rsid w:val="002B0B9E"/>
    <w:rsid w:val="002B7C1F"/>
    <w:rsid w:val="002C1B30"/>
    <w:rsid w:val="002D030A"/>
    <w:rsid w:val="00304033"/>
    <w:rsid w:val="00304B8F"/>
    <w:rsid w:val="003104D1"/>
    <w:rsid w:val="00317897"/>
    <w:rsid w:val="003203FC"/>
    <w:rsid w:val="0032179A"/>
    <w:rsid w:val="003232FB"/>
    <w:rsid w:val="00327781"/>
    <w:rsid w:val="003336F4"/>
    <w:rsid w:val="00342BDC"/>
    <w:rsid w:val="00344B36"/>
    <w:rsid w:val="00346DB8"/>
    <w:rsid w:val="00355DEE"/>
    <w:rsid w:val="00357889"/>
    <w:rsid w:val="00367B36"/>
    <w:rsid w:val="00384A1B"/>
    <w:rsid w:val="00395752"/>
    <w:rsid w:val="003A1DFB"/>
    <w:rsid w:val="003A41A5"/>
    <w:rsid w:val="003A7326"/>
    <w:rsid w:val="003B0336"/>
    <w:rsid w:val="003B08C3"/>
    <w:rsid w:val="003B1B71"/>
    <w:rsid w:val="003B722B"/>
    <w:rsid w:val="003B7375"/>
    <w:rsid w:val="003C25C6"/>
    <w:rsid w:val="003C3FEC"/>
    <w:rsid w:val="003F0DE7"/>
    <w:rsid w:val="003F7CCF"/>
    <w:rsid w:val="0041153C"/>
    <w:rsid w:val="00427CA4"/>
    <w:rsid w:val="004407D0"/>
    <w:rsid w:val="00445208"/>
    <w:rsid w:val="004464F7"/>
    <w:rsid w:val="00466C1A"/>
    <w:rsid w:val="00472CDB"/>
    <w:rsid w:val="00481B6A"/>
    <w:rsid w:val="004919D4"/>
    <w:rsid w:val="00493C8D"/>
    <w:rsid w:val="004C1187"/>
    <w:rsid w:val="004C69BA"/>
    <w:rsid w:val="004D7C1E"/>
    <w:rsid w:val="004E158F"/>
    <w:rsid w:val="004F1452"/>
    <w:rsid w:val="004F5694"/>
    <w:rsid w:val="0050294D"/>
    <w:rsid w:val="00504590"/>
    <w:rsid w:val="0051063B"/>
    <w:rsid w:val="00512151"/>
    <w:rsid w:val="005129BC"/>
    <w:rsid w:val="00543152"/>
    <w:rsid w:val="00543E39"/>
    <w:rsid w:val="00563F7E"/>
    <w:rsid w:val="00570FC7"/>
    <w:rsid w:val="00577B08"/>
    <w:rsid w:val="00585397"/>
    <w:rsid w:val="005A2EB1"/>
    <w:rsid w:val="005A3515"/>
    <w:rsid w:val="005B1050"/>
    <w:rsid w:val="005B5A7C"/>
    <w:rsid w:val="005C6A1A"/>
    <w:rsid w:val="005D19CD"/>
    <w:rsid w:val="005E76E0"/>
    <w:rsid w:val="005E77B8"/>
    <w:rsid w:val="005F099D"/>
    <w:rsid w:val="00603004"/>
    <w:rsid w:val="00604D0C"/>
    <w:rsid w:val="006131C8"/>
    <w:rsid w:val="0061605D"/>
    <w:rsid w:val="006275EE"/>
    <w:rsid w:val="00643688"/>
    <w:rsid w:val="00643DDD"/>
    <w:rsid w:val="0065334B"/>
    <w:rsid w:val="0066515F"/>
    <w:rsid w:val="006660D4"/>
    <w:rsid w:val="0067563C"/>
    <w:rsid w:val="0068312B"/>
    <w:rsid w:val="00685C58"/>
    <w:rsid w:val="006860AE"/>
    <w:rsid w:val="00694369"/>
    <w:rsid w:val="00695247"/>
    <w:rsid w:val="006A3253"/>
    <w:rsid w:val="006A6DCD"/>
    <w:rsid w:val="006B3631"/>
    <w:rsid w:val="006C0570"/>
    <w:rsid w:val="006C0CFC"/>
    <w:rsid w:val="006D0DA0"/>
    <w:rsid w:val="006E1215"/>
    <w:rsid w:val="006E37C1"/>
    <w:rsid w:val="006F3A81"/>
    <w:rsid w:val="006F6719"/>
    <w:rsid w:val="00703D5D"/>
    <w:rsid w:val="00706D94"/>
    <w:rsid w:val="00707C69"/>
    <w:rsid w:val="00731C2A"/>
    <w:rsid w:val="007662F1"/>
    <w:rsid w:val="00767E2D"/>
    <w:rsid w:val="00777DC0"/>
    <w:rsid w:val="007A2BE6"/>
    <w:rsid w:val="007A64BA"/>
    <w:rsid w:val="007B6951"/>
    <w:rsid w:val="007C4D76"/>
    <w:rsid w:val="007C649F"/>
    <w:rsid w:val="007D3E93"/>
    <w:rsid w:val="007D7667"/>
    <w:rsid w:val="007E28FF"/>
    <w:rsid w:val="007F46C3"/>
    <w:rsid w:val="0080088B"/>
    <w:rsid w:val="00802A15"/>
    <w:rsid w:val="008102D6"/>
    <w:rsid w:val="008170FA"/>
    <w:rsid w:val="008230B8"/>
    <w:rsid w:val="00824875"/>
    <w:rsid w:val="00843D25"/>
    <w:rsid w:val="008442DB"/>
    <w:rsid w:val="0086306C"/>
    <w:rsid w:val="00864898"/>
    <w:rsid w:val="008731EC"/>
    <w:rsid w:val="00873785"/>
    <w:rsid w:val="00884633"/>
    <w:rsid w:val="008A3575"/>
    <w:rsid w:val="008B3205"/>
    <w:rsid w:val="008B3F55"/>
    <w:rsid w:val="008C0FC9"/>
    <w:rsid w:val="008C51E9"/>
    <w:rsid w:val="008D08CF"/>
    <w:rsid w:val="008D5DEF"/>
    <w:rsid w:val="008E2C77"/>
    <w:rsid w:val="008E5C88"/>
    <w:rsid w:val="008F32C6"/>
    <w:rsid w:val="009017C5"/>
    <w:rsid w:val="009026E0"/>
    <w:rsid w:val="0090754F"/>
    <w:rsid w:val="009140BB"/>
    <w:rsid w:val="009148B7"/>
    <w:rsid w:val="0091590B"/>
    <w:rsid w:val="009177BE"/>
    <w:rsid w:val="00920DDC"/>
    <w:rsid w:val="00922615"/>
    <w:rsid w:val="00927809"/>
    <w:rsid w:val="00932B9E"/>
    <w:rsid w:val="00937B69"/>
    <w:rsid w:val="00940F20"/>
    <w:rsid w:val="00945134"/>
    <w:rsid w:val="0095429D"/>
    <w:rsid w:val="00955163"/>
    <w:rsid w:val="00955CF7"/>
    <w:rsid w:val="00960BE7"/>
    <w:rsid w:val="0096120C"/>
    <w:rsid w:val="0096154B"/>
    <w:rsid w:val="009872D8"/>
    <w:rsid w:val="009876CA"/>
    <w:rsid w:val="0099192E"/>
    <w:rsid w:val="009938CD"/>
    <w:rsid w:val="009A2BBF"/>
    <w:rsid w:val="009B5AA2"/>
    <w:rsid w:val="009B7263"/>
    <w:rsid w:val="009C3CC6"/>
    <w:rsid w:val="009D1082"/>
    <w:rsid w:val="009E32DD"/>
    <w:rsid w:val="009E4A26"/>
    <w:rsid w:val="009E5765"/>
    <w:rsid w:val="009F4EDC"/>
    <w:rsid w:val="00A01682"/>
    <w:rsid w:val="00A07E89"/>
    <w:rsid w:val="00A1400A"/>
    <w:rsid w:val="00A16C60"/>
    <w:rsid w:val="00A215E0"/>
    <w:rsid w:val="00A24FFC"/>
    <w:rsid w:val="00A2610F"/>
    <w:rsid w:val="00A265D0"/>
    <w:rsid w:val="00A35D12"/>
    <w:rsid w:val="00A51C3C"/>
    <w:rsid w:val="00A62F43"/>
    <w:rsid w:val="00A640DC"/>
    <w:rsid w:val="00A708D1"/>
    <w:rsid w:val="00A75728"/>
    <w:rsid w:val="00A82E83"/>
    <w:rsid w:val="00A8506F"/>
    <w:rsid w:val="00A85698"/>
    <w:rsid w:val="00A95684"/>
    <w:rsid w:val="00AA66E7"/>
    <w:rsid w:val="00AB58EE"/>
    <w:rsid w:val="00AB7802"/>
    <w:rsid w:val="00AB790E"/>
    <w:rsid w:val="00AC290E"/>
    <w:rsid w:val="00AC3F59"/>
    <w:rsid w:val="00AC71C0"/>
    <w:rsid w:val="00AD0391"/>
    <w:rsid w:val="00AD0DA8"/>
    <w:rsid w:val="00AE241D"/>
    <w:rsid w:val="00AF165E"/>
    <w:rsid w:val="00B01D2F"/>
    <w:rsid w:val="00B03A3F"/>
    <w:rsid w:val="00B05C45"/>
    <w:rsid w:val="00B06356"/>
    <w:rsid w:val="00B112E0"/>
    <w:rsid w:val="00B13B97"/>
    <w:rsid w:val="00B16899"/>
    <w:rsid w:val="00B23BA6"/>
    <w:rsid w:val="00B2426B"/>
    <w:rsid w:val="00B32017"/>
    <w:rsid w:val="00B32EB6"/>
    <w:rsid w:val="00B4015D"/>
    <w:rsid w:val="00B43C53"/>
    <w:rsid w:val="00B601DA"/>
    <w:rsid w:val="00B63873"/>
    <w:rsid w:val="00B76640"/>
    <w:rsid w:val="00B80C97"/>
    <w:rsid w:val="00B876E6"/>
    <w:rsid w:val="00BA11BE"/>
    <w:rsid w:val="00BA7A01"/>
    <w:rsid w:val="00BB54CF"/>
    <w:rsid w:val="00BB6725"/>
    <w:rsid w:val="00BC4054"/>
    <w:rsid w:val="00BE0662"/>
    <w:rsid w:val="00BE5F58"/>
    <w:rsid w:val="00C05273"/>
    <w:rsid w:val="00C14B26"/>
    <w:rsid w:val="00C34EE5"/>
    <w:rsid w:val="00C372B7"/>
    <w:rsid w:val="00C374CE"/>
    <w:rsid w:val="00C46A6E"/>
    <w:rsid w:val="00C4705B"/>
    <w:rsid w:val="00C53F21"/>
    <w:rsid w:val="00C54836"/>
    <w:rsid w:val="00C730DB"/>
    <w:rsid w:val="00C7386E"/>
    <w:rsid w:val="00C7399F"/>
    <w:rsid w:val="00C7659B"/>
    <w:rsid w:val="00C83C76"/>
    <w:rsid w:val="00C90446"/>
    <w:rsid w:val="00C93CBF"/>
    <w:rsid w:val="00C95FED"/>
    <w:rsid w:val="00CC7A31"/>
    <w:rsid w:val="00CD1E92"/>
    <w:rsid w:val="00CD27BB"/>
    <w:rsid w:val="00D003F3"/>
    <w:rsid w:val="00D019C8"/>
    <w:rsid w:val="00D14CE8"/>
    <w:rsid w:val="00D152AC"/>
    <w:rsid w:val="00D15F09"/>
    <w:rsid w:val="00D176E7"/>
    <w:rsid w:val="00D24744"/>
    <w:rsid w:val="00D26B46"/>
    <w:rsid w:val="00D32110"/>
    <w:rsid w:val="00D34D0B"/>
    <w:rsid w:val="00D45CCD"/>
    <w:rsid w:val="00D46739"/>
    <w:rsid w:val="00D5788D"/>
    <w:rsid w:val="00D601C6"/>
    <w:rsid w:val="00D7378E"/>
    <w:rsid w:val="00DA470F"/>
    <w:rsid w:val="00DB20DA"/>
    <w:rsid w:val="00DB7D08"/>
    <w:rsid w:val="00DD3533"/>
    <w:rsid w:val="00DE3B64"/>
    <w:rsid w:val="00DE7019"/>
    <w:rsid w:val="00DF640F"/>
    <w:rsid w:val="00E05770"/>
    <w:rsid w:val="00E06D93"/>
    <w:rsid w:val="00E37027"/>
    <w:rsid w:val="00E56949"/>
    <w:rsid w:val="00E951A4"/>
    <w:rsid w:val="00E96294"/>
    <w:rsid w:val="00E96E1A"/>
    <w:rsid w:val="00E97765"/>
    <w:rsid w:val="00EA42EA"/>
    <w:rsid w:val="00EB7C28"/>
    <w:rsid w:val="00EC2C63"/>
    <w:rsid w:val="00ED4C61"/>
    <w:rsid w:val="00F10502"/>
    <w:rsid w:val="00F251F3"/>
    <w:rsid w:val="00F27B86"/>
    <w:rsid w:val="00F3735A"/>
    <w:rsid w:val="00F464BC"/>
    <w:rsid w:val="00F511A2"/>
    <w:rsid w:val="00F5566E"/>
    <w:rsid w:val="00F55F68"/>
    <w:rsid w:val="00F56A7B"/>
    <w:rsid w:val="00F6340B"/>
    <w:rsid w:val="00F639FF"/>
    <w:rsid w:val="00F8202D"/>
    <w:rsid w:val="00F930F8"/>
    <w:rsid w:val="00FA5DF9"/>
    <w:rsid w:val="00FB4A01"/>
    <w:rsid w:val="00FC3E64"/>
    <w:rsid w:val="00FD5D03"/>
    <w:rsid w:val="00FE7BD9"/>
    <w:rsid w:val="00FF7174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B1521"/>
  <w15:chartTrackingRefBased/>
  <w15:docId w15:val="{2D84BC7C-6C59-4088-9C74-EA071922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4BA"/>
  </w:style>
  <w:style w:type="paragraph" w:styleId="Heading1">
    <w:name w:val="heading 1"/>
    <w:basedOn w:val="ListParagraph"/>
    <w:next w:val="Normal"/>
    <w:link w:val="Heading1Char"/>
    <w:uiPriority w:val="9"/>
    <w:qFormat/>
    <w:rsid w:val="00C7659B"/>
    <w:pPr>
      <w:numPr>
        <w:numId w:val="8"/>
      </w:numPr>
      <w:spacing w:after="0" w:line="276" w:lineRule="auto"/>
      <w:jc w:val="both"/>
      <w:outlineLvl w:val="0"/>
    </w:pPr>
    <w:rPr>
      <w:rFonts w:ascii="Montserrat" w:eastAsia="Calibri" w:hAnsi="Montserrat" w:cs="Calibri"/>
      <w:b/>
      <w:sz w:val="18"/>
      <w:szCs w:val="18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4BA"/>
    <w:pPr>
      <w:ind w:left="720"/>
      <w:contextualSpacing/>
    </w:pPr>
  </w:style>
  <w:style w:type="table" w:styleId="TableGrid">
    <w:name w:val="Table Grid"/>
    <w:basedOn w:val="TableNormal"/>
    <w:uiPriority w:val="39"/>
    <w:rsid w:val="0020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0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2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E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E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E70"/>
    <w:rPr>
      <w:b/>
      <w:bCs/>
      <w:sz w:val="20"/>
      <w:szCs w:val="20"/>
    </w:rPr>
  </w:style>
  <w:style w:type="paragraph" w:styleId="NoSpacing">
    <w:name w:val="No Spacing"/>
    <w:uiPriority w:val="1"/>
    <w:qFormat/>
    <w:rsid w:val="000174B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7659B"/>
    <w:rPr>
      <w:rFonts w:ascii="Montserrat" w:eastAsia="Calibri" w:hAnsi="Montserrat" w:cs="Calibri"/>
      <w:b/>
      <w:sz w:val="18"/>
      <w:szCs w:val="18"/>
      <w:lang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8F32C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b w:val="0"/>
      <w:sz w:val="32"/>
      <w:szCs w:val="32"/>
      <w:lang w:val="es-ES" w:eastAsia="es-MX"/>
    </w:rPr>
  </w:style>
  <w:style w:type="paragraph" w:styleId="TOC1">
    <w:name w:val="toc 1"/>
    <w:basedOn w:val="Normal"/>
    <w:next w:val="Normal"/>
    <w:autoRedefine/>
    <w:uiPriority w:val="39"/>
    <w:unhideWhenUsed/>
    <w:rsid w:val="00F55F68"/>
    <w:pPr>
      <w:tabs>
        <w:tab w:val="left" w:pos="440"/>
        <w:tab w:val="right" w:leader="dot" w:pos="8828"/>
      </w:tabs>
      <w:spacing w:after="100"/>
      <w:jc w:val="both"/>
    </w:pPr>
  </w:style>
  <w:style w:type="character" w:styleId="Hyperlink">
    <w:name w:val="Hyperlink"/>
    <w:basedOn w:val="DefaultParagraphFont"/>
    <w:uiPriority w:val="99"/>
    <w:unhideWhenUsed/>
    <w:rsid w:val="00C7659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7659B"/>
    <w:pPr>
      <w:spacing w:after="0" w:line="240" w:lineRule="auto"/>
      <w:contextualSpacing/>
    </w:pPr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character" w:customStyle="1" w:styleId="TitleChar">
    <w:name w:val="Title Char"/>
    <w:basedOn w:val="DefaultParagraphFont"/>
    <w:link w:val="Title"/>
    <w:uiPriority w:val="10"/>
    <w:rsid w:val="00C7659B"/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698"/>
  </w:style>
  <w:style w:type="paragraph" w:styleId="Footer">
    <w:name w:val="footer"/>
    <w:basedOn w:val="Normal"/>
    <w:link w:val="FooterCh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698"/>
  </w:style>
  <w:style w:type="paragraph" w:styleId="Revision">
    <w:name w:val="Revision"/>
    <w:hidden/>
    <w:uiPriority w:val="99"/>
    <w:semiHidden/>
    <w:rsid w:val="0001312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6D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548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41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a_cicese@secihti.m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raloriasocial@cicese.edu.m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dec.buengobierno.gob.m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4CE0-6B7D-0841-B578-9BB3A03C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2278</Words>
  <Characters>12991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Microsoft Office User</cp:lastModifiedBy>
  <cp:revision>18</cp:revision>
  <cp:lastPrinted>2024-01-11T22:54:00Z</cp:lastPrinted>
  <dcterms:created xsi:type="dcterms:W3CDTF">2026-05-11T19:38:00Z</dcterms:created>
  <dcterms:modified xsi:type="dcterms:W3CDTF">2026-05-14T17:23:00Z</dcterms:modified>
</cp:coreProperties>
</file>